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8D86" w14:textId="7A24D01E" w:rsidR="002D62CD" w:rsidRPr="006C59F6" w:rsidRDefault="00814077" w:rsidP="00201F57">
      <w:pPr>
        <w:jc w:val="center"/>
        <w:rPr>
          <w:b/>
          <w:bCs/>
          <w:sz w:val="28"/>
          <w:szCs w:val="28"/>
        </w:rPr>
      </w:pPr>
      <w:r w:rsidRPr="00814077">
        <w:rPr>
          <w:b/>
          <w:bCs/>
          <w:sz w:val="28"/>
          <w:szCs w:val="28"/>
        </w:rPr>
        <w:t>Excess Net Cash Resources Plan for Child and Adult Care Food Program and Summer Food Service Program</w:t>
      </w:r>
    </w:p>
    <w:p w14:paraId="120B093F" w14:textId="21651625" w:rsidR="00201F57" w:rsidRDefault="002006C1" w:rsidP="00201F57">
      <w:pPr>
        <w:rPr>
          <w:sz w:val="24"/>
          <w:szCs w:val="24"/>
        </w:rPr>
      </w:pPr>
      <w:r w:rsidRPr="002006C1">
        <w:rPr>
          <w:sz w:val="24"/>
          <w:szCs w:val="24"/>
        </w:rPr>
        <w:t>Per FNS Instruction 796-2 (CACFP) and 7 CFR 226.7(b) (SFSP), State Agencies are required to ensure program sponsors identify and monitor unused reimbursement funds and set thresholds for net cash resources. Operators must adhere to the following thresholds for the allowable amount of net cash resources to be maintained in the non-profit food service account:</w:t>
      </w:r>
    </w:p>
    <w:p w14:paraId="7E3CE3F3" w14:textId="77777777" w:rsidR="00E22810" w:rsidRPr="00E22810" w:rsidRDefault="00E22810" w:rsidP="00E22810">
      <w:pPr>
        <w:pStyle w:val="ListParagraph"/>
        <w:numPr>
          <w:ilvl w:val="0"/>
          <w:numId w:val="4"/>
        </w:numPr>
        <w:rPr>
          <w:sz w:val="24"/>
          <w:szCs w:val="24"/>
        </w:rPr>
      </w:pPr>
      <w:r w:rsidRPr="00E22810">
        <w:rPr>
          <w:b/>
          <w:bCs/>
          <w:sz w:val="24"/>
          <w:szCs w:val="24"/>
        </w:rPr>
        <w:t>CACFP</w:t>
      </w:r>
      <w:r w:rsidRPr="00E22810">
        <w:rPr>
          <w:sz w:val="24"/>
          <w:szCs w:val="24"/>
        </w:rPr>
        <w:t xml:space="preserve"> - Net cash resources may not exceed three months' average expenditures.</w:t>
      </w:r>
    </w:p>
    <w:p w14:paraId="546ED218" w14:textId="0101E3BB" w:rsidR="00520E69" w:rsidRPr="00520E69" w:rsidRDefault="00E22810" w:rsidP="00E22810">
      <w:pPr>
        <w:pStyle w:val="ListParagraph"/>
        <w:numPr>
          <w:ilvl w:val="0"/>
          <w:numId w:val="4"/>
        </w:numPr>
        <w:rPr>
          <w:sz w:val="24"/>
          <w:szCs w:val="24"/>
        </w:rPr>
      </w:pPr>
      <w:r w:rsidRPr="00E22810">
        <w:rPr>
          <w:b/>
          <w:bCs/>
          <w:sz w:val="24"/>
          <w:szCs w:val="24"/>
        </w:rPr>
        <w:t>SFSP</w:t>
      </w:r>
      <w:r w:rsidRPr="00E22810">
        <w:rPr>
          <w:sz w:val="24"/>
          <w:szCs w:val="24"/>
        </w:rPr>
        <w:t xml:space="preserve"> - Net cash resources may not exceed one month's average expenditures if operating only SFSP. If operating other Child Nutrition Programs throughout the year, excess net cash resources may not exceed three months' average expenditures.</w:t>
      </w:r>
    </w:p>
    <w:p w14:paraId="12F94D90" w14:textId="05BE57D9" w:rsidR="00201F57" w:rsidRDefault="00201F57" w:rsidP="00201F57">
      <w:pPr>
        <w:rPr>
          <w:sz w:val="24"/>
          <w:szCs w:val="24"/>
        </w:rPr>
      </w:pPr>
      <w:bookmarkStart w:id="0" w:name="_Hlk101251656"/>
      <w:r w:rsidRPr="006C59F6">
        <w:rPr>
          <w:sz w:val="24"/>
          <w:szCs w:val="24"/>
        </w:rPr>
        <w:t xml:space="preserve">Net cash resources </w:t>
      </w:r>
      <w:r w:rsidR="00217238">
        <w:rPr>
          <w:sz w:val="24"/>
          <w:szCs w:val="24"/>
        </w:rPr>
        <w:t>are</w:t>
      </w:r>
      <w:r w:rsidRPr="006C59F6">
        <w:rPr>
          <w:sz w:val="24"/>
          <w:szCs w:val="24"/>
        </w:rPr>
        <w:t xml:space="preserve"> defined as</w:t>
      </w:r>
      <w:bookmarkEnd w:id="0"/>
      <w:r w:rsidR="008874AD">
        <w:rPr>
          <w:sz w:val="24"/>
          <w:szCs w:val="24"/>
        </w:rPr>
        <w:t>:</w:t>
      </w:r>
    </w:p>
    <w:p w14:paraId="030FC537" w14:textId="66F05D58" w:rsidR="00DB0AF6" w:rsidRPr="00BC353A" w:rsidRDefault="006468DB" w:rsidP="00BC353A">
      <w:pPr>
        <w:ind w:left="720"/>
        <w:rPr>
          <w:rFonts w:ascii="Georgia Pro Light" w:hAnsi="Georgia Pro Light"/>
          <w:sz w:val="24"/>
          <w:szCs w:val="24"/>
        </w:rPr>
      </w:pPr>
      <w:r w:rsidRPr="006468DB">
        <w:rPr>
          <w:rFonts w:ascii="Georgia Pro Light" w:hAnsi="Georgia Pro Light"/>
          <w:sz w:val="24"/>
          <w:szCs w:val="24"/>
        </w:rPr>
        <w:t xml:space="preserve">All monies that are available to or have accrued to a sponsor's nonprofit food service at any given time (Program reimbursement, income to the Program, and all other funds restricted for use in the non-profit food service) minus allowable net expenses (such as food costs, administrative costs, </w:t>
      </w:r>
      <w:proofErr w:type="spellStart"/>
      <w:r w:rsidRPr="006468DB">
        <w:rPr>
          <w:rFonts w:ascii="Georgia Pro Light" w:hAnsi="Georgia Pro Light"/>
          <w:sz w:val="24"/>
          <w:szCs w:val="24"/>
        </w:rPr>
        <w:t>etc</w:t>
      </w:r>
      <w:proofErr w:type="spellEnd"/>
      <w:r w:rsidRPr="006468DB">
        <w:rPr>
          <w:rFonts w:ascii="Georgia Pro Light" w:hAnsi="Georgia Pro Light"/>
          <w:sz w:val="24"/>
          <w:szCs w:val="24"/>
        </w:rPr>
        <w:t>).</w:t>
      </w:r>
    </w:p>
    <w:p w14:paraId="10262784" w14:textId="2EEA186A" w:rsidR="00201F57" w:rsidRPr="006C59F6" w:rsidRDefault="00BD1E73" w:rsidP="00201F57">
      <w:pPr>
        <w:rPr>
          <w:b/>
          <w:bCs/>
          <w:sz w:val="24"/>
          <w:szCs w:val="24"/>
        </w:rPr>
      </w:pPr>
      <w:r w:rsidRPr="006C59F6">
        <w:rPr>
          <w:b/>
          <w:bCs/>
          <w:sz w:val="24"/>
          <w:szCs w:val="24"/>
        </w:rPr>
        <w:t>Action Steps:</w:t>
      </w:r>
    </w:p>
    <w:p w14:paraId="65B7643C" w14:textId="6AB6A1CF" w:rsidR="00BD1E73" w:rsidRDefault="009F4CED" w:rsidP="00BD1E73">
      <w:pPr>
        <w:pStyle w:val="ListParagraph"/>
        <w:numPr>
          <w:ilvl w:val="0"/>
          <w:numId w:val="1"/>
        </w:numPr>
        <w:rPr>
          <w:sz w:val="24"/>
          <w:szCs w:val="24"/>
        </w:rPr>
      </w:pPr>
      <w:r w:rsidRPr="009F4CED">
        <w:rPr>
          <w:sz w:val="24"/>
          <w:szCs w:val="24"/>
        </w:rPr>
        <w:t xml:space="preserve">At </w:t>
      </w:r>
      <w:proofErr w:type="gramStart"/>
      <w:r w:rsidRPr="009F4CED">
        <w:rPr>
          <w:sz w:val="24"/>
          <w:szCs w:val="24"/>
        </w:rPr>
        <w:t>program</w:t>
      </w:r>
      <w:proofErr w:type="gramEnd"/>
      <w:r w:rsidRPr="009F4CED">
        <w:rPr>
          <w:sz w:val="24"/>
          <w:szCs w:val="24"/>
        </w:rPr>
        <w:t xml:space="preserve"> year-end, determine if a reduction in net cash resources is required.</w:t>
      </w:r>
    </w:p>
    <w:p w14:paraId="1D4ABADE" w14:textId="77777777" w:rsidR="00686386" w:rsidRPr="006C59F6" w:rsidRDefault="00686386" w:rsidP="00686386">
      <w:pPr>
        <w:pStyle w:val="ListParagraph"/>
        <w:rPr>
          <w:sz w:val="24"/>
          <w:szCs w:val="24"/>
        </w:rPr>
      </w:pPr>
    </w:p>
    <w:p w14:paraId="29066897" w14:textId="31D8A250" w:rsidR="000F55AB" w:rsidRPr="00955B22" w:rsidRDefault="00955B22" w:rsidP="000F55AB">
      <w:pPr>
        <w:pStyle w:val="ListParagraph"/>
        <w:numPr>
          <w:ilvl w:val="1"/>
          <w:numId w:val="1"/>
        </w:numPr>
        <w:rPr>
          <w:sz w:val="24"/>
          <w:szCs w:val="24"/>
        </w:rPr>
      </w:pPr>
      <w:r>
        <w:rPr>
          <w:b/>
          <w:bCs/>
          <w:sz w:val="24"/>
          <w:szCs w:val="24"/>
        </w:rPr>
        <w:t>CACFP</w:t>
      </w:r>
    </w:p>
    <w:p w14:paraId="10422FA3" w14:textId="77777777" w:rsidR="00996BC9" w:rsidRPr="00996BC9" w:rsidRDefault="00996BC9" w:rsidP="00686386">
      <w:pPr>
        <w:pStyle w:val="ListParagraph"/>
        <w:numPr>
          <w:ilvl w:val="2"/>
          <w:numId w:val="1"/>
        </w:numPr>
        <w:ind w:left="2174" w:hanging="187"/>
        <w:contextualSpacing w:val="0"/>
        <w:rPr>
          <w:sz w:val="24"/>
          <w:szCs w:val="24"/>
        </w:rPr>
      </w:pPr>
      <w:r w:rsidRPr="00996BC9">
        <w:rPr>
          <w:sz w:val="24"/>
          <w:szCs w:val="24"/>
        </w:rPr>
        <w:t xml:space="preserve">To determine the maximum balance that can be maintained in the nonprofit food service account, complete the following calculations: </w:t>
      </w:r>
    </w:p>
    <w:p w14:paraId="2A6A31DB" w14:textId="31377A49" w:rsidR="00996BC9" w:rsidRPr="00996BC9" w:rsidRDefault="00996BC9" w:rsidP="00996BC9">
      <w:pPr>
        <w:pStyle w:val="ListParagraph"/>
        <w:numPr>
          <w:ilvl w:val="3"/>
          <w:numId w:val="1"/>
        </w:numPr>
        <w:rPr>
          <w:sz w:val="24"/>
          <w:szCs w:val="24"/>
        </w:rPr>
      </w:pPr>
      <w:r w:rsidRPr="00996BC9">
        <w:rPr>
          <w:sz w:val="24"/>
          <w:szCs w:val="24"/>
        </w:rPr>
        <w:t xml:space="preserve">Total Net Cash Resources   $_______ </w:t>
      </w:r>
    </w:p>
    <w:p w14:paraId="47076BCF" w14:textId="0678355A" w:rsidR="00996BC9" w:rsidRPr="00996BC9" w:rsidRDefault="00996BC9" w:rsidP="00686386">
      <w:pPr>
        <w:pStyle w:val="ListParagraph"/>
        <w:numPr>
          <w:ilvl w:val="3"/>
          <w:numId w:val="1"/>
        </w:numPr>
        <w:contextualSpacing w:val="0"/>
        <w:rPr>
          <w:sz w:val="24"/>
          <w:szCs w:val="24"/>
        </w:rPr>
      </w:pPr>
      <w:r w:rsidRPr="00996BC9">
        <w:rPr>
          <w:sz w:val="24"/>
          <w:szCs w:val="24"/>
        </w:rPr>
        <w:t>(Prior Year’s Expenditures / Number of months’ operation prior year) x 3 months = Three Month Average Expenditures $_______</w:t>
      </w:r>
    </w:p>
    <w:p w14:paraId="10BC2159" w14:textId="1279E555" w:rsidR="00955B22" w:rsidRDefault="00996BC9" w:rsidP="00996BC9">
      <w:pPr>
        <w:pStyle w:val="ListParagraph"/>
        <w:numPr>
          <w:ilvl w:val="2"/>
          <w:numId w:val="1"/>
        </w:numPr>
        <w:rPr>
          <w:sz w:val="24"/>
          <w:szCs w:val="24"/>
        </w:rPr>
      </w:pPr>
      <w:r w:rsidRPr="00996BC9">
        <w:rPr>
          <w:sz w:val="24"/>
          <w:szCs w:val="24"/>
        </w:rPr>
        <w:t>If A exceeds B, the CE exceeded the excess net cash resource threshold and must develop a plan to reduce the balance beneath the threshold.</w:t>
      </w:r>
    </w:p>
    <w:p w14:paraId="6868C39C" w14:textId="77777777" w:rsidR="00486624" w:rsidRPr="006C59F6" w:rsidRDefault="00486624" w:rsidP="00486624">
      <w:pPr>
        <w:pStyle w:val="ListParagraph"/>
        <w:ind w:left="2160"/>
        <w:rPr>
          <w:sz w:val="24"/>
          <w:szCs w:val="24"/>
        </w:rPr>
      </w:pPr>
    </w:p>
    <w:p w14:paraId="58EB2341" w14:textId="1043FF10" w:rsidR="000F55AB" w:rsidRDefault="00486624" w:rsidP="000F55AB">
      <w:pPr>
        <w:pStyle w:val="ListParagraph"/>
        <w:numPr>
          <w:ilvl w:val="1"/>
          <w:numId w:val="1"/>
        </w:numPr>
        <w:rPr>
          <w:b/>
          <w:bCs/>
          <w:sz w:val="24"/>
          <w:szCs w:val="24"/>
        </w:rPr>
      </w:pPr>
      <w:r>
        <w:rPr>
          <w:b/>
          <w:bCs/>
          <w:sz w:val="24"/>
          <w:szCs w:val="24"/>
        </w:rPr>
        <w:t>SFSP</w:t>
      </w:r>
    </w:p>
    <w:p w14:paraId="661D922C" w14:textId="77777777" w:rsidR="00444D8C" w:rsidRPr="00444D8C" w:rsidRDefault="00444D8C" w:rsidP="00686386">
      <w:pPr>
        <w:pStyle w:val="ListParagraph"/>
        <w:numPr>
          <w:ilvl w:val="2"/>
          <w:numId w:val="1"/>
        </w:numPr>
        <w:ind w:left="2174" w:hanging="187"/>
        <w:contextualSpacing w:val="0"/>
        <w:rPr>
          <w:sz w:val="24"/>
          <w:szCs w:val="24"/>
        </w:rPr>
      </w:pPr>
      <w:r w:rsidRPr="00444D8C">
        <w:rPr>
          <w:sz w:val="24"/>
          <w:szCs w:val="24"/>
        </w:rPr>
        <w:t xml:space="preserve">If operating the SFSP </w:t>
      </w:r>
      <w:proofErr w:type="gramStart"/>
      <w:r w:rsidRPr="00444D8C">
        <w:rPr>
          <w:sz w:val="24"/>
          <w:szCs w:val="24"/>
        </w:rPr>
        <w:t>only,*</w:t>
      </w:r>
      <w:proofErr w:type="gramEnd"/>
      <w:r w:rsidRPr="00444D8C">
        <w:rPr>
          <w:sz w:val="24"/>
          <w:szCs w:val="24"/>
        </w:rPr>
        <w:t xml:space="preserve"> to determine the maximum balance that can be maintained in the nonprofit food service account, complete the following calculations: </w:t>
      </w:r>
    </w:p>
    <w:p w14:paraId="45A20CB4" w14:textId="4A653EE8" w:rsidR="00444D8C" w:rsidRPr="00444D8C" w:rsidRDefault="00444D8C" w:rsidP="00444D8C">
      <w:pPr>
        <w:pStyle w:val="ListParagraph"/>
        <w:numPr>
          <w:ilvl w:val="3"/>
          <w:numId w:val="1"/>
        </w:numPr>
        <w:rPr>
          <w:sz w:val="24"/>
          <w:szCs w:val="24"/>
        </w:rPr>
      </w:pPr>
      <w:r w:rsidRPr="00444D8C">
        <w:rPr>
          <w:sz w:val="24"/>
          <w:szCs w:val="24"/>
        </w:rPr>
        <w:t xml:space="preserve">Total Net Cash Resources   $_______ </w:t>
      </w:r>
    </w:p>
    <w:p w14:paraId="74CE1CCB" w14:textId="0A4EAB99" w:rsidR="00444D8C" w:rsidRPr="00444D8C" w:rsidRDefault="00444D8C" w:rsidP="00686386">
      <w:pPr>
        <w:pStyle w:val="ListParagraph"/>
        <w:numPr>
          <w:ilvl w:val="3"/>
          <w:numId w:val="1"/>
        </w:numPr>
        <w:contextualSpacing w:val="0"/>
        <w:rPr>
          <w:sz w:val="24"/>
          <w:szCs w:val="24"/>
        </w:rPr>
      </w:pPr>
      <w:r w:rsidRPr="00444D8C">
        <w:rPr>
          <w:sz w:val="24"/>
          <w:szCs w:val="24"/>
        </w:rPr>
        <w:t>(Prior Year’s Expenditures / Number of months’ operation prior year) x 1 month = One Month Average Expenditures $_______</w:t>
      </w:r>
    </w:p>
    <w:p w14:paraId="30F17019" w14:textId="77777777" w:rsidR="00444D8C" w:rsidRDefault="00444D8C" w:rsidP="00444D8C">
      <w:pPr>
        <w:pStyle w:val="ListParagraph"/>
        <w:numPr>
          <w:ilvl w:val="2"/>
          <w:numId w:val="1"/>
        </w:numPr>
        <w:rPr>
          <w:sz w:val="24"/>
          <w:szCs w:val="24"/>
        </w:rPr>
      </w:pPr>
      <w:r w:rsidRPr="00444D8C">
        <w:rPr>
          <w:sz w:val="24"/>
          <w:szCs w:val="24"/>
        </w:rPr>
        <w:t>If A exceeds B, the CE exceeded the excess net cash resource threshold and must develop a plan to reduce the balance beneath the threshold.</w:t>
      </w:r>
    </w:p>
    <w:p w14:paraId="29474305" w14:textId="77777777" w:rsidR="002417D4" w:rsidRPr="00444D8C" w:rsidRDefault="002417D4" w:rsidP="002417D4">
      <w:pPr>
        <w:pStyle w:val="ListParagraph"/>
        <w:ind w:left="2160"/>
        <w:rPr>
          <w:sz w:val="24"/>
          <w:szCs w:val="24"/>
        </w:rPr>
      </w:pPr>
    </w:p>
    <w:p w14:paraId="2C61C39C" w14:textId="1FFAA618" w:rsidR="00486624" w:rsidRDefault="00444D8C" w:rsidP="002417D4">
      <w:pPr>
        <w:pStyle w:val="ListParagraph"/>
        <w:ind w:left="2160"/>
        <w:rPr>
          <w:sz w:val="24"/>
          <w:szCs w:val="24"/>
        </w:rPr>
      </w:pPr>
      <w:r w:rsidRPr="002417D4">
        <w:rPr>
          <w:b/>
          <w:bCs/>
          <w:sz w:val="24"/>
          <w:szCs w:val="24"/>
        </w:rPr>
        <w:t>*NOTE:</w:t>
      </w:r>
      <w:r w:rsidRPr="00444D8C">
        <w:rPr>
          <w:sz w:val="24"/>
          <w:szCs w:val="24"/>
        </w:rPr>
        <w:t xml:space="preserve"> For CEs operating another Child Nutrition Program throughout the year, follow the CACFP steps for determining if an excessive balance exists.</w:t>
      </w:r>
    </w:p>
    <w:p w14:paraId="3198476E" w14:textId="77777777" w:rsidR="002417D4" w:rsidRPr="00444D8C" w:rsidRDefault="002417D4" w:rsidP="002417D4">
      <w:pPr>
        <w:pStyle w:val="ListParagraph"/>
        <w:ind w:left="2160"/>
        <w:rPr>
          <w:sz w:val="24"/>
          <w:szCs w:val="24"/>
        </w:rPr>
      </w:pPr>
    </w:p>
    <w:p w14:paraId="7933A20C" w14:textId="255978F8" w:rsidR="002250CC" w:rsidRDefault="006C5364" w:rsidP="00C60CCE">
      <w:pPr>
        <w:pStyle w:val="ListParagraph"/>
        <w:numPr>
          <w:ilvl w:val="0"/>
          <w:numId w:val="1"/>
        </w:numPr>
        <w:contextualSpacing w:val="0"/>
        <w:rPr>
          <w:sz w:val="24"/>
          <w:szCs w:val="24"/>
        </w:rPr>
      </w:pPr>
      <w:r>
        <w:rPr>
          <w:sz w:val="24"/>
          <w:szCs w:val="24"/>
        </w:rPr>
        <w:lastRenderedPageBreak/>
        <w:t>Create</w:t>
      </w:r>
      <w:r w:rsidR="002250CC" w:rsidRPr="006C59F6">
        <w:rPr>
          <w:sz w:val="24"/>
          <w:szCs w:val="24"/>
        </w:rPr>
        <w:t xml:space="preserve"> a detailed current spending plan to reduce the resources in excess. </w:t>
      </w:r>
      <w:r w:rsidR="002250CC">
        <w:rPr>
          <w:sz w:val="24"/>
          <w:szCs w:val="24"/>
        </w:rPr>
        <w:t>U</w:t>
      </w:r>
      <w:r w:rsidR="002250CC" w:rsidRPr="006C59F6">
        <w:rPr>
          <w:sz w:val="24"/>
          <w:szCs w:val="24"/>
        </w:rPr>
        <w:t>se the spending plan template</w:t>
      </w:r>
      <w:r w:rsidR="002250CC">
        <w:rPr>
          <w:sz w:val="24"/>
          <w:szCs w:val="24"/>
        </w:rPr>
        <w:t xml:space="preserve"> on the next page as follows:</w:t>
      </w:r>
    </w:p>
    <w:p w14:paraId="4CDC97F3" w14:textId="77777777" w:rsidR="002250CC" w:rsidRPr="00422AB5" w:rsidRDefault="002250CC" w:rsidP="002250CC">
      <w:pPr>
        <w:pStyle w:val="ListParagraph"/>
        <w:numPr>
          <w:ilvl w:val="1"/>
          <w:numId w:val="1"/>
        </w:numPr>
        <w:rPr>
          <w:sz w:val="24"/>
          <w:szCs w:val="24"/>
        </w:rPr>
      </w:pPr>
      <w:r w:rsidRPr="00422AB5">
        <w:rPr>
          <w:sz w:val="24"/>
          <w:szCs w:val="24"/>
        </w:rPr>
        <w:t>Provide an itemized list of allowable expenses used to reduce the excess cash resources</w:t>
      </w:r>
      <w:r>
        <w:rPr>
          <w:sz w:val="24"/>
          <w:szCs w:val="24"/>
        </w:rPr>
        <w:t>–</w:t>
      </w:r>
      <w:r w:rsidRPr="00422AB5">
        <w:rPr>
          <w:sz w:val="24"/>
          <w:szCs w:val="24"/>
        </w:rPr>
        <w:t>for example, expenses used to improve the quality of meals or the purchase/replacement of food service equipment.</w:t>
      </w:r>
    </w:p>
    <w:p w14:paraId="45BE2D34" w14:textId="77777777" w:rsidR="002250CC" w:rsidRDefault="002250CC" w:rsidP="002250CC">
      <w:pPr>
        <w:pStyle w:val="ListParagraph"/>
        <w:numPr>
          <w:ilvl w:val="1"/>
          <w:numId w:val="1"/>
        </w:numPr>
        <w:rPr>
          <w:sz w:val="24"/>
          <w:szCs w:val="24"/>
        </w:rPr>
      </w:pPr>
      <w:r>
        <w:rPr>
          <w:sz w:val="24"/>
          <w:szCs w:val="24"/>
        </w:rPr>
        <w:t>Provide a detailed explanation of how the listed expenses will</w:t>
      </w:r>
      <w:r w:rsidRPr="006C59F6">
        <w:rPr>
          <w:sz w:val="24"/>
          <w:szCs w:val="24"/>
        </w:rPr>
        <w:t xml:space="preserve"> be used for the support of the food service program </w:t>
      </w:r>
      <w:r>
        <w:rPr>
          <w:sz w:val="24"/>
          <w:szCs w:val="24"/>
        </w:rPr>
        <w:t xml:space="preserve">and are </w:t>
      </w:r>
      <w:r w:rsidRPr="00C35A07">
        <w:rPr>
          <w:sz w:val="24"/>
          <w:szCs w:val="24"/>
        </w:rPr>
        <w:t>necessary, reasonable, allocable, and allowable</w:t>
      </w:r>
      <w:r>
        <w:rPr>
          <w:sz w:val="24"/>
          <w:szCs w:val="24"/>
        </w:rPr>
        <w:t xml:space="preserve"> under</w:t>
      </w:r>
      <w:r w:rsidRPr="006C59F6">
        <w:rPr>
          <w:sz w:val="24"/>
          <w:szCs w:val="24"/>
        </w:rPr>
        <w:t xml:space="preserve"> federal and state rules and regulations</w:t>
      </w:r>
      <w:r>
        <w:rPr>
          <w:sz w:val="24"/>
          <w:szCs w:val="24"/>
        </w:rPr>
        <w:t>.</w:t>
      </w:r>
    </w:p>
    <w:p w14:paraId="0B75DC14" w14:textId="77777777" w:rsidR="00B33B5F" w:rsidRPr="00C35A07" w:rsidRDefault="00B33B5F" w:rsidP="00B33B5F">
      <w:pPr>
        <w:pStyle w:val="ListParagraph"/>
        <w:ind w:left="1440"/>
        <w:rPr>
          <w:sz w:val="24"/>
          <w:szCs w:val="24"/>
        </w:rPr>
      </w:pPr>
    </w:p>
    <w:p w14:paraId="1E441948" w14:textId="78E9963A" w:rsidR="002250CC" w:rsidRDefault="00FA713A" w:rsidP="00C35A07">
      <w:pPr>
        <w:pStyle w:val="ListParagraph"/>
        <w:numPr>
          <w:ilvl w:val="0"/>
          <w:numId w:val="1"/>
        </w:numPr>
        <w:rPr>
          <w:sz w:val="24"/>
          <w:szCs w:val="24"/>
        </w:rPr>
      </w:pPr>
      <w:r>
        <w:rPr>
          <w:sz w:val="24"/>
          <w:szCs w:val="24"/>
        </w:rPr>
        <w:t xml:space="preserve">This form </w:t>
      </w:r>
      <w:r w:rsidR="001F3844">
        <w:rPr>
          <w:sz w:val="24"/>
          <w:szCs w:val="24"/>
        </w:rPr>
        <w:t>should be used fo</w:t>
      </w:r>
      <w:r>
        <w:rPr>
          <w:sz w:val="24"/>
          <w:szCs w:val="24"/>
        </w:rPr>
        <w:t>r internal planning should net cash resources exceed the required limit. As applicable, operators may have to s</w:t>
      </w:r>
      <w:r w:rsidR="00AB53B6" w:rsidRPr="00AB53B6">
        <w:rPr>
          <w:sz w:val="24"/>
          <w:szCs w:val="24"/>
        </w:rPr>
        <w:t>ubmit the spending plan to TDA in response to required corrective action.</w:t>
      </w:r>
    </w:p>
    <w:p w14:paraId="198D5B53" w14:textId="750195D0" w:rsidR="000F55AB" w:rsidRPr="002250CC" w:rsidRDefault="000F55AB" w:rsidP="002250CC">
      <w:pPr>
        <w:ind w:left="360"/>
        <w:rPr>
          <w:sz w:val="24"/>
          <w:szCs w:val="24"/>
        </w:rPr>
      </w:pPr>
      <w:r w:rsidRPr="002250CC">
        <w:rPr>
          <w:sz w:val="24"/>
          <w:szCs w:val="24"/>
        </w:rPr>
        <w:br w:type="page"/>
      </w:r>
    </w:p>
    <w:p w14:paraId="54E1B7F0" w14:textId="5E23B860" w:rsidR="000F55AB" w:rsidRPr="00FE1DEA" w:rsidRDefault="007A18A2" w:rsidP="00FE1DEA">
      <w:pPr>
        <w:tabs>
          <w:tab w:val="left" w:pos="9004"/>
        </w:tabs>
        <w:spacing w:before="39"/>
        <w:ind w:left="100"/>
        <w:rPr>
          <w:b/>
          <w:sz w:val="24"/>
        </w:rPr>
      </w:pPr>
      <w:r>
        <w:rPr>
          <w:b/>
          <w:sz w:val="24"/>
        </w:rPr>
        <w:lastRenderedPageBreak/>
        <w:t>Contracting Entity</w:t>
      </w:r>
      <w:r w:rsidR="000F55AB" w:rsidRPr="00F92285">
        <w:rPr>
          <w:b/>
          <w:spacing w:val="1"/>
          <w:sz w:val="24"/>
        </w:rPr>
        <w:t xml:space="preserve"> </w:t>
      </w:r>
      <w:r w:rsidR="000F55AB" w:rsidRPr="00F92285">
        <w:rPr>
          <w:b/>
          <w:sz w:val="24"/>
        </w:rPr>
        <w:t>(</w:t>
      </w:r>
      <w:r>
        <w:rPr>
          <w:b/>
          <w:sz w:val="24"/>
        </w:rPr>
        <w:t>CE</w:t>
      </w:r>
      <w:r w:rsidR="000F55AB" w:rsidRPr="00F92285">
        <w:rPr>
          <w:b/>
          <w:sz w:val="24"/>
        </w:rPr>
        <w:t>):</w:t>
      </w:r>
      <w:r w:rsidR="000F55AB" w:rsidRPr="00F92285">
        <w:rPr>
          <w:b/>
          <w:spacing w:val="-35"/>
          <w:sz w:val="24"/>
        </w:rPr>
        <w:t xml:space="preserve"> </w:t>
      </w:r>
      <w:r w:rsidR="000F55AB" w:rsidRPr="00F92285">
        <w:rPr>
          <w:b/>
          <w:sz w:val="24"/>
          <w:u w:val="single"/>
        </w:rPr>
        <w:t xml:space="preserve"> </w:t>
      </w:r>
      <w:sdt>
        <w:sdtPr>
          <w:rPr>
            <w:bCs/>
            <w:sz w:val="24"/>
            <w:u w:val="single"/>
          </w:rPr>
          <w:id w:val="1149789469"/>
          <w:placeholder>
            <w:docPart w:val="81ADE61EE07C46D1AA8359E36259B636"/>
          </w:placeholder>
          <w:showingPlcHdr/>
        </w:sdtPr>
        <w:sdtEndPr/>
        <w:sdtContent>
          <w:r w:rsidR="00423910">
            <w:rPr>
              <w:rStyle w:val="PlaceholderText"/>
              <w:bCs/>
              <w:u w:val="single"/>
            </w:rPr>
            <w:t xml:space="preserve">                                                                                            </w:t>
          </w:r>
        </w:sdtContent>
      </w:sdt>
      <w:r w:rsidR="000F55AB" w:rsidRPr="00F92285">
        <w:rPr>
          <w:b/>
          <w:sz w:val="24"/>
          <w:u w:val="single"/>
        </w:rPr>
        <w:tab/>
      </w:r>
    </w:p>
    <w:p w14:paraId="725A61C1" w14:textId="40198280" w:rsidR="000F55AB" w:rsidRPr="00F92285" w:rsidRDefault="000F55AB" w:rsidP="000F55AB">
      <w:pPr>
        <w:tabs>
          <w:tab w:val="left" w:pos="1419"/>
          <w:tab w:val="left" w:pos="1990"/>
          <w:tab w:val="left" w:pos="2848"/>
          <w:tab w:val="left" w:pos="4156"/>
          <w:tab w:val="left" w:pos="8956"/>
        </w:tabs>
        <w:spacing w:before="52"/>
        <w:ind w:left="100"/>
        <w:rPr>
          <w:b/>
          <w:sz w:val="24"/>
        </w:rPr>
      </w:pPr>
      <w:r w:rsidRPr="00F92285">
        <w:rPr>
          <w:b/>
          <w:sz w:val="24"/>
        </w:rPr>
        <w:t>Date:</w:t>
      </w:r>
      <w:sdt>
        <w:sdtPr>
          <w:rPr>
            <w:bCs/>
            <w:sz w:val="24"/>
            <w:u w:val="single"/>
          </w:rPr>
          <w:id w:val="-381254917"/>
          <w:placeholder>
            <w:docPart w:val="DefaultPlaceholder_-1854013437"/>
          </w:placeholder>
          <w:date>
            <w:dateFormat w:val="M/d/yyyy"/>
            <w:lid w:val="en-US"/>
            <w:storeMappedDataAs w:val="dateTime"/>
            <w:calendar w:val="gregorian"/>
          </w:date>
        </w:sdtPr>
        <w:sdtEndPr/>
        <w:sdtContent>
          <w:r w:rsidRPr="00CC77D9">
            <w:rPr>
              <w:bCs/>
              <w:sz w:val="24"/>
              <w:u w:val="single"/>
            </w:rPr>
            <w:tab/>
            <w:t>/</w:t>
          </w:r>
          <w:r w:rsidRPr="00CC77D9">
            <w:rPr>
              <w:bCs/>
              <w:sz w:val="24"/>
              <w:u w:val="single"/>
            </w:rPr>
            <w:tab/>
            <w:t>/</w:t>
          </w:r>
        </w:sdtContent>
      </w:sdt>
      <w:r w:rsidRPr="00F92285">
        <w:rPr>
          <w:sz w:val="24"/>
          <w:u w:val="single"/>
        </w:rPr>
        <w:tab/>
      </w:r>
      <w:r w:rsidRPr="00F92285">
        <w:rPr>
          <w:sz w:val="24"/>
        </w:rPr>
        <w:tab/>
      </w:r>
      <w:bookmarkStart w:id="1" w:name="_Hlk101338077"/>
      <w:r w:rsidR="00D9254E">
        <w:rPr>
          <w:b/>
          <w:sz w:val="24"/>
        </w:rPr>
        <w:t>Program</w:t>
      </w:r>
      <w:r w:rsidRPr="00F92285">
        <w:rPr>
          <w:b/>
          <w:spacing w:val="-1"/>
          <w:sz w:val="24"/>
        </w:rPr>
        <w:t xml:space="preserve"> </w:t>
      </w:r>
      <w:r w:rsidRPr="00F92285">
        <w:rPr>
          <w:b/>
          <w:sz w:val="24"/>
        </w:rPr>
        <w:t>Year:</w:t>
      </w:r>
      <w:r w:rsidRPr="00F92285">
        <w:rPr>
          <w:b/>
          <w:spacing w:val="-1"/>
          <w:sz w:val="24"/>
        </w:rPr>
        <w:t xml:space="preserve"> </w:t>
      </w:r>
      <w:r w:rsidRPr="00F92285">
        <w:rPr>
          <w:b/>
          <w:sz w:val="24"/>
          <w:u w:val="single"/>
        </w:rPr>
        <w:t xml:space="preserve"> </w:t>
      </w:r>
      <w:sdt>
        <w:sdtPr>
          <w:rPr>
            <w:b/>
            <w:sz w:val="24"/>
            <w:u w:val="single"/>
          </w:rPr>
          <w:id w:val="1712452976"/>
          <w:placeholder>
            <w:docPart w:val="3A10051A35C847B5BC28DC4815B6AEA3"/>
          </w:placeholder>
          <w:showingPlcHdr/>
        </w:sdtPr>
        <w:sdtEndPr/>
        <w:sdtContent>
          <w:r w:rsidR="00423910">
            <w:rPr>
              <w:rStyle w:val="PlaceholderText"/>
              <w:u w:val="single"/>
            </w:rPr>
            <w:t xml:space="preserve">                             </w:t>
          </w:r>
        </w:sdtContent>
      </w:sdt>
      <w:r w:rsidRPr="00F92285">
        <w:rPr>
          <w:b/>
          <w:sz w:val="24"/>
          <w:u w:val="single"/>
        </w:rPr>
        <w:tab/>
      </w:r>
      <w:bookmarkEnd w:id="1"/>
    </w:p>
    <w:p w14:paraId="106514B7" w14:textId="7C5B85AA" w:rsidR="000F55AB" w:rsidRPr="00F92285" w:rsidRDefault="00FE1DEA" w:rsidP="00EA5C00">
      <w:pPr>
        <w:pStyle w:val="BodyText"/>
        <w:ind w:left="90"/>
        <w:rPr>
          <w:rFonts w:ascii="Georgia" w:hAnsi="Georgia"/>
          <w:b/>
        </w:rPr>
      </w:pPr>
      <w:r>
        <w:rPr>
          <w:rFonts w:ascii="Georgia" w:hAnsi="Georgia"/>
          <w:b/>
        </w:rPr>
        <w:t>Completion Date</w:t>
      </w:r>
      <w:r w:rsidRPr="00FE1DEA">
        <w:rPr>
          <w:rFonts w:ascii="Georgia" w:hAnsi="Georgia"/>
          <w:b/>
        </w:rPr>
        <w:t xml:space="preserve">: </w:t>
      </w:r>
      <w:r w:rsidRPr="00FE1DEA">
        <w:rPr>
          <w:rFonts w:ascii="Georgia" w:hAnsi="Georgia"/>
          <w:b/>
          <w:u w:val="single"/>
        </w:rPr>
        <w:t xml:space="preserve"> </w:t>
      </w:r>
      <w:sdt>
        <w:sdtPr>
          <w:rPr>
            <w:rFonts w:ascii="Georgia" w:hAnsi="Georgia"/>
            <w:b/>
            <w:u w:val="single"/>
          </w:rPr>
          <w:id w:val="866491759"/>
          <w:placeholder>
            <w:docPart w:val="459A1B6EB9F44D75B5A436A473C4B4C9"/>
          </w:placeholder>
          <w:showingPlcHdr/>
        </w:sdtPr>
        <w:sdtEndPr/>
        <w:sdtContent>
          <w:r w:rsidRPr="00FE1DEA">
            <w:rPr>
              <w:rFonts w:ascii="Georgia" w:hAnsi="Georgia"/>
              <w:b/>
              <w:u w:val="single"/>
            </w:rPr>
            <w:t xml:space="preserve">                             </w:t>
          </w:r>
        </w:sdtContent>
      </w:sdt>
      <w:r w:rsidRPr="00FE1DEA">
        <w:rPr>
          <w:rFonts w:ascii="Georgia" w:hAnsi="Georgia"/>
          <w:b/>
          <w:u w:val="single"/>
        </w:rPr>
        <w:tab/>
      </w:r>
      <w:r>
        <w:rPr>
          <w:rFonts w:ascii="Georgia" w:hAnsi="Georgia"/>
          <w:b/>
          <w:u w:val="single"/>
        </w:rPr>
        <w:br/>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7"/>
        <w:gridCol w:w="3869"/>
      </w:tblGrid>
      <w:tr w:rsidR="000F55AB" w:rsidRPr="00F92285" w14:paraId="7F372A6B" w14:textId="77777777" w:rsidTr="001A53E5">
        <w:trPr>
          <w:trHeight w:val="611"/>
        </w:trPr>
        <w:tc>
          <w:tcPr>
            <w:tcW w:w="5487" w:type="dxa"/>
          </w:tcPr>
          <w:p w14:paraId="0A74F1B0" w14:textId="77777777" w:rsidR="000F55AB" w:rsidRDefault="000F55AB" w:rsidP="001A53E5">
            <w:pPr>
              <w:pStyle w:val="TableParagraph"/>
              <w:spacing w:before="85"/>
              <w:ind w:left="107"/>
              <w:rPr>
                <w:rFonts w:ascii="Georgia" w:hAnsi="Georgia"/>
                <w:sz w:val="24"/>
              </w:rPr>
            </w:pPr>
            <w:r w:rsidRPr="00F92285">
              <w:rPr>
                <w:rFonts w:ascii="Georgia" w:hAnsi="Georgia"/>
                <w:sz w:val="24"/>
              </w:rPr>
              <w:t>Net</w:t>
            </w:r>
            <w:r w:rsidRPr="00F92285">
              <w:rPr>
                <w:rFonts w:ascii="Georgia" w:hAnsi="Georgia"/>
                <w:spacing w:val="-2"/>
                <w:sz w:val="24"/>
              </w:rPr>
              <w:t xml:space="preserve"> </w:t>
            </w:r>
            <w:r w:rsidRPr="00F92285">
              <w:rPr>
                <w:rFonts w:ascii="Georgia" w:hAnsi="Georgia"/>
                <w:sz w:val="24"/>
              </w:rPr>
              <w:t>Cash</w:t>
            </w:r>
            <w:r w:rsidRPr="00F92285">
              <w:rPr>
                <w:rFonts w:ascii="Georgia" w:hAnsi="Georgia"/>
                <w:spacing w:val="-1"/>
                <w:sz w:val="24"/>
              </w:rPr>
              <w:t xml:space="preserve"> </w:t>
            </w:r>
            <w:r w:rsidRPr="00F92285">
              <w:rPr>
                <w:rFonts w:ascii="Georgia" w:hAnsi="Georgia"/>
                <w:sz w:val="24"/>
              </w:rPr>
              <w:t>Resources</w:t>
            </w:r>
          </w:p>
          <w:p w14:paraId="10D85DAA" w14:textId="679E0AA9" w:rsidR="00000DDD" w:rsidRPr="00000DDD" w:rsidRDefault="00000DDD" w:rsidP="001A53E5">
            <w:pPr>
              <w:pStyle w:val="TableParagraph"/>
              <w:spacing w:before="85"/>
              <w:ind w:left="107"/>
              <w:rPr>
                <w:rFonts w:ascii="Georgia Pro Light" w:hAnsi="Georgia Pro Light"/>
                <w:sz w:val="20"/>
                <w:szCs w:val="20"/>
              </w:rPr>
            </w:pPr>
          </w:p>
        </w:tc>
        <w:tc>
          <w:tcPr>
            <w:tcW w:w="3869" w:type="dxa"/>
          </w:tcPr>
          <w:p w14:paraId="578E0A8A" w14:textId="426859BA" w:rsidR="000F55AB" w:rsidRPr="00F92285" w:rsidRDefault="000F55AB" w:rsidP="001A53E5">
            <w:pPr>
              <w:pStyle w:val="TableParagraph"/>
              <w:spacing w:before="85"/>
              <w:ind w:left="160"/>
              <w:rPr>
                <w:rFonts w:ascii="Georgia" w:hAnsi="Georgia"/>
                <w:sz w:val="24"/>
              </w:rPr>
            </w:pPr>
            <w:r w:rsidRPr="00F92285">
              <w:rPr>
                <w:rFonts w:ascii="Georgia" w:hAnsi="Georgia"/>
                <w:sz w:val="24"/>
              </w:rPr>
              <w:t>$</w:t>
            </w:r>
            <w:sdt>
              <w:sdtPr>
                <w:rPr>
                  <w:rFonts w:ascii="Georgia" w:hAnsi="Georgia"/>
                  <w:sz w:val="24"/>
                </w:rPr>
                <w:id w:val="1210840156"/>
                <w:placeholder>
                  <w:docPart w:val="AE113EE416EA4077934994783BEA678D"/>
                </w:placeholder>
                <w:showingPlcHdr/>
              </w:sdtPr>
              <w:sdtEndPr/>
              <w:sdtContent>
                <w:r w:rsidR="00423910">
                  <w:rPr>
                    <w:rFonts w:ascii="Georgia" w:hAnsi="Georgia"/>
                    <w:sz w:val="24"/>
                  </w:rPr>
                  <w:t xml:space="preserve">                             </w:t>
                </w:r>
              </w:sdtContent>
            </w:sdt>
          </w:p>
        </w:tc>
      </w:tr>
      <w:tr w:rsidR="000F55AB" w:rsidRPr="00F92285" w14:paraId="431076AF" w14:textId="77777777" w:rsidTr="001A53E5">
        <w:trPr>
          <w:trHeight w:val="618"/>
        </w:trPr>
        <w:tc>
          <w:tcPr>
            <w:tcW w:w="5487" w:type="dxa"/>
          </w:tcPr>
          <w:p w14:paraId="776D2080" w14:textId="77777777" w:rsidR="00EA5C00" w:rsidRDefault="000F55AB" w:rsidP="001A53E5">
            <w:pPr>
              <w:pStyle w:val="TableParagraph"/>
              <w:spacing w:before="90"/>
              <w:ind w:left="107"/>
              <w:rPr>
                <w:rFonts w:ascii="Georgia" w:hAnsi="Georgia"/>
                <w:sz w:val="24"/>
              </w:rPr>
            </w:pPr>
            <w:r w:rsidRPr="00F92285">
              <w:rPr>
                <w:rFonts w:ascii="Georgia" w:hAnsi="Georgia"/>
                <w:sz w:val="24"/>
              </w:rPr>
              <w:t>Three-Month</w:t>
            </w:r>
            <w:r w:rsidRPr="00F92285">
              <w:rPr>
                <w:rFonts w:ascii="Georgia" w:hAnsi="Georgia"/>
                <w:spacing w:val="-4"/>
                <w:sz w:val="24"/>
              </w:rPr>
              <w:t xml:space="preserve"> </w:t>
            </w:r>
            <w:r w:rsidRPr="00F92285">
              <w:rPr>
                <w:rFonts w:ascii="Georgia" w:hAnsi="Georgia"/>
                <w:sz w:val="24"/>
              </w:rPr>
              <w:t>Average</w:t>
            </w:r>
            <w:r w:rsidRPr="00F92285">
              <w:rPr>
                <w:rFonts w:ascii="Georgia" w:hAnsi="Georgia"/>
                <w:spacing w:val="-4"/>
                <w:sz w:val="24"/>
              </w:rPr>
              <w:t xml:space="preserve"> </w:t>
            </w:r>
            <w:r w:rsidRPr="00F92285">
              <w:rPr>
                <w:rFonts w:ascii="Georgia" w:hAnsi="Georgia"/>
                <w:sz w:val="24"/>
              </w:rPr>
              <w:t>Expenditures</w:t>
            </w:r>
            <w:r w:rsidR="00000DDD">
              <w:rPr>
                <w:rFonts w:ascii="Georgia" w:hAnsi="Georgia"/>
                <w:sz w:val="24"/>
              </w:rPr>
              <w:t xml:space="preserve"> </w:t>
            </w:r>
          </w:p>
          <w:p w14:paraId="229AF497" w14:textId="780BCAB9" w:rsidR="00000DDD" w:rsidRDefault="008F69DC" w:rsidP="001A53E5">
            <w:pPr>
              <w:pStyle w:val="TableParagraph"/>
              <w:spacing w:before="90"/>
              <w:ind w:left="107"/>
              <w:rPr>
                <w:rFonts w:ascii="Georgia" w:hAnsi="Georgia"/>
                <w:sz w:val="24"/>
              </w:rPr>
            </w:pPr>
            <w:r>
              <w:rPr>
                <w:rFonts w:ascii="Georgia" w:hAnsi="Georgia"/>
                <w:sz w:val="24"/>
              </w:rPr>
              <w:t>(</w:t>
            </w:r>
            <w:r w:rsidRPr="008F69DC">
              <w:rPr>
                <w:rFonts w:ascii="Georgia" w:hAnsi="Georgia"/>
                <w:b/>
                <w:bCs/>
                <w:sz w:val="24"/>
              </w:rPr>
              <w:t>for CACFP operators and SFSP operators also operating additional Child Nutrition Programs</w:t>
            </w:r>
            <w:r>
              <w:rPr>
                <w:rFonts w:ascii="Georgia" w:hAnsi="Georgia"/>
                <w:sz w:val="24"/>
              </w:rPr>
              <w:t>)</w:t>
            </w:r>
          </w:p>
          <w:p w14:paraId="0263465B" w14:textId="4F3E8B50" w:rsidR="000F55AB" w:rsidRPr="00000DDD" w:rsidRDefault="008A63CF" w:rsidP="001A53E5">
            <w:pPr>
              <w:pStyle w:val="TableParagraph"/>
              <w:spacing w:before="90"/>
              <w:ind w:left="107"/>
              <w:rPr>
                <w:rFonts w:ascii="Georgia Pro Light" w:hAnsi="Georgia Pro Light"/>
                <w:sz w:val="20"/>
                <w:szCs w:val="20"/>
              </w:rPr>
            </w:pPr>
            <w:r w:rsidRPr="008A63CF">
              <w:rPr>
                <w:rFonts w:ascii="Georgia Pro Light" w:hAnsi="Georgia Pro Light"/>
                <w:sz w:val="20"/>
                <w:szCs w:val="20"/>
              </w:rPr>
              <w:t>(Total Expenditures / # of months’ operation in prior year) x 3 months</w:t>
            </w:r>
          </w:p>
        </w:tc>
        <w:tc>
          <w:tcPr>
            <w:tcW w:w="3869" w:type="dxa"/>
          </w:tcPr>
          <w:p w14:paraId="358ED1B9" w14:textId="7AFA1380" w:rsidR="000F55AB" w:rsidRPr="00F92285" w:rsidRDefault="000F55AB" w:rsidP="001A53E5">
            <w:pPr>
              <w:pStyle w:val="TableParagraph"/>
              <w:spacing w:before="90"/>
              <w:ind w:left="105"/>
              <w:rPr>
                <w:rFonts w:ascii="Georgia" w:hAnsi="Georgia"/>
                <w:sz w:val="24"/>
              </w:rPr>
            </w:pPr>
            <w:r w:rsidRPr="00F92285">
              <w:rPr>
                <w:rFonts w:ascii="Georgia" w:hAnsi="Georgia"/>
                <w:sz w:val="24"/>
              </w:rPr>
              <w:t>-$</w:t>
            </w:r>
            <w:sdt>
              <w:sdtPr>
                <w:rPr>
                  <w:rFonts w:ascii="Georgia" w:hAnsi="Georgia"/>
                  <w:sz w:val="24"/>
                </w:rPr>
                <w:id w:val="201756981"/>
                <w:placeholder>
                  <w:docPart w:val="C2BFA0D8FB884B1285B1B344E6CD8D4A"/>
                </w:placeholder>
                <w:showingPlcHdr/>
              </w:sdtPr>
              <w:sdtEndPr/>
              <w:sdtContent>
                <w:r w:rsidR="00423910">
                  <w:rPr>
                    <w:rFonts w:ascii="Georgia" w:hAnsi="Georgia"/>
                    <w:sz w:val="24"/>
                  </w:rPr>
                  <w:t xml:space="preserve">                             </w:t>
                </w:r>
              </w:sdtContent>
            </w:sdt>
          </w:p>
        </w:tc>
      </w:tr>
      <w:tr w:rsidR="008F69DC" w:rsidRPr="00F92285" w14:paraId="1604CE7D" w14:textId="77777777" w:rsidTr="001A53E5">
        <w:trPr>
          <w:trHeight w:val="618"/>
        </w:trPr>
        <w:tc>
          <w:tcPr>
            <w:tcW w:w="5487" w:type="dxa"/>
          </w:tcPr>
          <w:p w14:paraId="72C997D3" w14:textId="77777777" w:rsidR="00EA5C00" w:rsidRDefault="008F69DC" w:rsidP="001A53E5">
            <w:pPr>
              <w:pStyle w:val="TableParagraph"/>
              <w:spacing w:before="90"/>
              <w:ind w:left="107"/>
              <w:rPr>
                <w:rFonts w:ascii="Georgia" w:hAnsi="Georgia"/>
                <w:sz w:val="24"/>
              </w:rPr>
            </w:pPr>
            <w:r>
              <w:rPr>
                <w:rFonts w:ascii="Georgia" w:hAnsi="Georgia"/>
                <w:sz w:val="24"/>
              </w:rPr>
              <w:t>One</w:t>
            </w:r>
            <w:r w:rsidRPr="00F92285">
              <w:rPr>
                <w:rFonts w:ascii="Georgia" w:hAnsi="Georgia"/>
                <w:sz w:val="24"/>
              </w:rPr>
              <w:t>-Month</w:t>
            </w:r>
            <w:r w:rsidRPr="00F92285">
              <w:rPr>
                <w:rFonts w:ascii="Georgia" w:hAnsi="Georgia"/>
                <w:spacing w:val="-4"/>
                <w:sz w:val="24"/>
              </w:rPr>
              <w:t xml:space="preserve"> </w:t>
            </w:r>
            <w:r w:rsidRPr="00F92285">
              <w:rPr>
                <w:rFonts w:ascii="Georgia" w:hAnsi="Georgia"/>
                <w:sz w:val="24"/>
              </w:rPr>
              <w:t>Average</w:t>
            </w:r>
            <w:r w:rsidRPr="00F92285">
              <w:rPr>
                <w:rFonts w:ascii="Georgia" w:hAnsi="Georgia"/>
                <w:spacing w:val="-4"/>
                <w:sz w:val="24"/>
              </w:rPr>
              <w:t xml:space="preserve"> </w:t>
            </w:r>
            <w:r w:rsidRPr="00F92285">
              <w:rPr>
                <w:rFonts w:ascii="Georgia" w:hAnsi="Georgia"/>
                <w:sz w:val="24"/>
              </w:rPr>
              <w:t>Expenditures</w:t>
            </w:r>
            <w:r>
              <w:rPr>
                <w:rFonts w:ascii="Georgia" w:hAnsi="Georgia"/>
                <w:sz w:val="24"/>
              </w:rPr>
              <w:t xml:space="preserve"> </w:t>
            </w:r>
          </w:p>
          <w:p w14:paraId="563D12CC" w14:textId="3084D419" w:rsidR="008F69DC" w:rsidRDefault="008F69DC" w:rsidP="001A53E5">
            <w:pPr>
              <w:pStyle w:val="TableParagraph"/>
              <w:spacing w:before="90"/>
              <w:ind w:left="107"/>
              <w:rPr>
                <w:rFonts w:ascii="Georgia" w:hAnsi="Georgia"/>
                <w:sz w:val="24"/>
              </w:rPr>
            </w:pPr>
            <w:r>
              <w:rPr>
                <w:rFonts w:ascii="Georgia" w:hAnsi="Georgia"/>
                <w:sz w:val="24"/>
              </w:rPr>
              <w:t>(</w:t>
            </w:r>
            <w:r w:rsidRPr="008F69DC">
              <w:rPr>
                <w:rFonts w:ascii="Georgia" w:hAnsi="Georgia"/>
                <w:b/>
                <w:bCs/>
                <w:sz w:val="24"/>
              </w:rPr>
              <w:t>for CEs operating SFSP only</w:t>
            </w:r>
            <w:r>
              <w:rPr>
                <w:rFonts w:ascii="Georgia" w:hAnsi="Georgia"/>
                <w:sz w:val="24"/>
              </w:rPr>
              <w:t>)</w:t>
            </w:r>
          </w:p>
          <w:p w14:paraId="1A3DDA95" w14:textId="2C0B7970" w:rsidR="006E4CC5" w:rsidRPr="00F92285" w:rsidRDefault="006E4CC5" w:rsidP="001A53E5">
            <w:pPr>
              <w:pStyle w:val="TableParagraph"/>
              <w:spacing w:before="90"/>
              <w:ind w:left="107"/>
              <w:rPr>
                <w:rFonts w:ascii="Georgia" w:hAnsi="Georgia"/>
                <w:sz w:val="24"/>
              </w:rPr>
            </w:pPr>
            <w:r w:rsidRPr="008A63CF">
              <w:rPr>
                <w:rFonts w:ascii="Georgia Pro Light" w:hAnsi="Georgia Pro Light"/>
                <w:sz w:val="20"/>
                <w:szCs w:val="20"/>
              </w:rPr>
              <w:t xml:space="preserve">(Total Expenditures / # of months’ operation in prior year) x </w:t>
            </w:r>
            <w:r w:rsidR="00607C82">
              <w:rPr>
                <w:rFonts w:ascii="Georgia Pro Light" w:hAnsi="Georgia Pro Light"/>
                <w:sz w:val="20"/>
                <w:szCs w:val="20"/>
              </w:rPr>
              <w:t>1</w:t>
            </w:r>
            <w:r w:rsidRPr="008A63CF">
              <w:rPr>
                <w:rFonts w:ascii="Georgia Pro Light" w:hAnsi="Georgia Pro Light"/>
                <w:sz w:val="20"/>
                <w:szCs w:val="20"/>
              </w:rPr>
              <w:t xml:space="preserve"> month</w:t>
            </w:r>
          </w:p>
        </w:tc>
        <w:tc>
          <w:tcPr>
            <w:tcW w:w="3869" w:type="dxa"/>
          </w:tcPr>
          <w:p w14:paraId="51F74452" w14:textId="236C0C36" w:rsidR="008F69DC" w:rsidRPr="00F92285" w:rsidRDefault="00166FE4" w:rsidP="001A53E5">
            <w:pPr>
              <w:pStyle w:val="TableParagraph"/>
              <w:spacing w:before="90"/>
              <w:ind w:left="105"/>
              <w:rPr>
                <w:rFonts w:ascii="Georgia" w:hAnsi="Georgia"/>
                <w:sz w:val="24"/>
              </w:rPr>
            </w:pPr>
            <w:r w:rsidRPr="00F92285">
              <w:rPr>
                <w:rFonts w:ascii="Georgia" w:hAnsi="Georgia"/>
                <w:sz w:val="24"/>
              </w:rPr>
              <w:t>-$</w:t>
            </w:r>
          </w:p>
        </w:tc>
      </w:tr>
      <w:tr w:rsidR="000F55AB" w:rsidRPr="00F92285" w14:paraId="459AEEEC" w14:textId="77777777" w:rsidTr="001A53E5">
        <w:trPr>
          <w:trHeight w:val="630"/>
        </w:trPr>
        <w:tc>
          <w:tcPr>
            <w:tcW w:w="5487" w:type="dxa"/>
          </w:tcPr>
          <w:p w14:paraId="69A5E533" w14:textId="7539A683" w:rsidR="000F55AB" w:rsidRPr="00F92285" w:rsidRDefault="000F55AB" w:rsidP="001A53E5">
            <w:pPr>
              <w:pStyle w:val="TableParagraph"/>
              <w:spacing w:before="95"/>
              <w:ind w:left="107"/>
              <w:rPr>
                <w:rFonts w:ascii="Georgia" w:hAnsi="Georgia"/>
                <w:b/>
                <w:sz w:val="24"/>
              </w:rPr>
            </w:pPr>
            <w:r w:rsidRPr="00F92285">
              <w:rPr>
                <w:rFonts w:ascii="Georgia" w:hAnsi="Georgia"/>
                <w:b/>
                <w:sz w:val="24"/>
              </w:rPr>
              <w:t>Excess</w:t>
            </w:r>
            <w:r w:rsidRPr="00F92285">
              <w:rPr>
                <w:rFonts w:ascii="Georgia" w:hAnsi="Georgia"/>
                <w:b/>
                <w:spacing w:val="-1"/>
                <w:sz w:val="24"/>
              </w:rPr>
              <w:t xml:space="preserve"> </w:t>
            </w:r>
            <w:r w:rsidRPr="00F92285">
              <w:rPr>
                <w:rFonts w:ascii="Georgia" w:hAnsi="Georgia"/>
                <w:b/>
                <w:sz w:val="24"/>
              </w:rPr>
              <w:t>Net</w:t>
            </w:r>
            <w:r w:rsidRPr="00F92285">
              <w:rPr>
                <w:rFonts w:ascii="Georgia" w:hAnsi="Georgia"/>
                <w:b/>
                <w:spacing w:val="-1"/>
                <w:sz w:val="24"/>
              </w:rPr>
              <w:t xml:space="preserve"> </w:t>
            </w:r>
            <w:r w:rsidRPr="00F92285">
              <w:rPr>
                <w:rFonts w:ascii="Georgia" w:hAnsi="Georgia"/>
                <w:b/>
                <w:sz w:val="24"/>
              </w:rPr>
              <w:t>Cash</w:t>
            </w:r>
            <w:r w:rsidRPr="00F92285">
              <w:rPr>
                <w:rFonts w:ascii="Georgia" w:hAnsi="Georgia"/>
                <w:b/>
                <w:spacing w:val="-3"/>
                <w:sz w:val="24"/>
              </w:rPr>
              <w:t xml:space="preserve"> </w:t>
            </w:r>
            <w:r w:rsidRPr="00F92285">
              <w:rPr>
                <w:rFonts w:ascii="Georgia" w:hAnsi="Georgia"/>
                <w:b/>
                <w:sz w:val="24"/>
              </w:rPr>
              <w:t>Resources</w:t>
            </w:r>
            <w:r w:rsidR="00832562">
              <w:rPr>
                <w:rFonts w:ascii="Georgia" w:hAnsi="Georgia"/>
                <w:b/>
                <w:sz w:val="24"/>
              </w:rPr>
              <w:t xml:space="preserve"> </w:t>
            </w:r>
            <w:r w:rsidR="00832562" w:rsidRPr="00832562">
              <w:rPr>
                <w:rFonts w:ascii="Georgia" w:hAnsi="Georgia"/>
                <w:bCs/>
                <w:sz w:val="24"/>
              </w:rPr>
              <w:t>(Excess Fund Balance)</w:t>
            </w:r>
          </w:p>
        </w:tc>
        <w:tc>
          <w:tcPr>
            <w:tcW w:w="3869" w:type="dxa"/>
          </w:tcPr>
          <w:p w14:paraId="1C56B643" w14:textId="6B890562" w:rsidR="000F55AB" w:rsidRPr="00F92285" w:rsidRDefault="000F55AB" w:rsidP="001A53E5">
            <w:pPr>
              <w:pStyle w:val="TableParagraph"/>
              <w:spacing w:before="95"/>
              <w:ind w:left="160"/>
              <w:rPr>
                <w:rFonts w:ascii="Georgia" w:hAnsi="Georgia"/>
                <w:b/>
                <w:sz w:val="24"/>
              </w:rPr>
            </w:pPr>
            <w:r w:rsidRPr="00F92285">
              <w:rPr>
                <w:rFonts w:ascii="Georgia" w:hAnsi="Georgia"/>
                <w:b/>
                <w:sz w:val="24"/>
              </w:rPr>
              <w:t>$</w:t>
            </w:r>
            <w:r w:rsidR="00423910">
              <w:rPr>
                <w:rFonts w:ascii="Georgia" w:hAnsi="Georgia"/>
                <w:b/>
                <w:sz w:val="24"/>
              </w:rPr>
              <w:fldChar w:fldCharType="begin"/>
            </w:r>
            <w:r w:rsidR="00423910">
              <w:rPr>
                <w:rFonts w:ascii="Georgia" w:hAnsi="Georgia"/>
                <w:b/>
                <w:sz w:val="24"/>
              </w:rPr>
              <w:instrText xml:space="preserve"> =A1-A2 \# "0.00" </w:instrText>
            </w:r>
            <w:r w:rsidR="00423910">
              <w:rPr>
                <w:rFonts w:ascii="Georgia" w:hAnsi="Georgia"/>
                <w:b/>
                <w:sz w:val="24"/>
              </w:rPr>
              <w:fldChar w:fldCharType="separate"/>
            </w:r>
            <w:r w:rsidR="00423910">
              <w:rPr>
                <w:rFonts w:ascii="Georgia" w:hAnsi="Georgia"/>
                <w:b/>
                <w:noProof/>
                <w:sz w:val="24"/>
              </w:rPr>
              <w:t>0.00</w:t>
            </w:r>
            <w:r w:rsidR="00423910">
              <w:rPr>
                <w:rFonts w:ascii="Georgia" w:hAnsi="Georgia"/>
                <w:b/>
                <w:sz w:val="24"/>
              </w:rPr>
              <w:fldChar w:fldCharType="end"/>
            </w:r>
          </w:p>
        </w:tc>
      </w:tr>
    </w:tbl>
    <w:p w14:paraId="63CCB19E" w14:textId="77777777" w:rsidR="000F55AB" w:rsidRPr="00F92285" w:rsidRDefault="000F55AB" w:rsidP="000F55AB">
      <w:pPr>
        <w:pStyle w:val="BodyText"/>
        <w:spacing w:before="11"/>
        <w:rPr>
          <w:rFonts w:ascii="Georgia" w:hAnsi="Georgia"/>
          <w:b/>
          <w:sz w:val="19"/>
        </w:rPr>
      </w:pPr>
    </w:p>
    <w:p w14:paraId="3EC6EB17" w14:textId="5CF69FF0" w:rsidR="000F55AB" w:rsidRPr="00F92285" w:rsidRDefault="000F55AB" w:rsidP="000F55AB">
      <w:pPr>
        <w:spacing w:before="51"/>
        <w:ind w:left="100"/>
        <w:rPr>
          <w:b/>
          <w:sz w:val="24"/>
        </w:rPr>
      </w:pPr>
      <w:r w:rsidRPr="00F92285">
        <w:rPr>
          <w:b/>
          <w:sz w:val="24"/>
        </w:rPr>
        <w:t>Description</w:t>
      </w:r>
      <w:r w:rsidRPr="00F92285">
        <w:rPr>
          <w:b/>
          <w:spacing w:val="-4"/>
          <w:sz w:val="24"/>
        </w:rPr>
        <w:t xml:space="preserve"> </w:t>
      </w:r>
      <w:r w:rsidRPr="00F92285">
        <w:rPr>
          <w:b/>
          <w:sz w:val="24"/>
        </w:rPr>
        <w:t>of</w:t>
      </w:r>
      <w:r w:rsidRPr="00F92285">
        <w:rPr>
          <w:b/>
          <w:spacing w:val="-1"/>
          <w:sz w:val="24"/>
        </w:rPr>
        <w:t xml:space="preserve"> </w:t>
      </w:r>
      <w:r w:rsidRPr="00F92285">
        <w:rPr>
          <w:b/>
          <w:sz w:val="24"/>
        </w:rPr>
        <w:t>allowable</w:t>
      </w:r>
      <w:r w:rsidRPr="00F92285">
        <w:rPr>
          <w:b/>
          <w:spacing w:val="-4"/>
          <w:sz w:val="24"/>
        </w:rPr>
        <w:t xml:space="preserve"> </w:t>
      </w:r>
      <w:r w:rsidRPr="00F92285">
        <w:rPr>
          <w:b/>
          <w:sz w:val="24"/>
        </w:rPr>
        <w:t>expenditure(s)</w:t>
      </w:r>
      <w:r w:rsidR="002062DF">
        <w:rPr>
          <w:b/>
          <w:sz w:val="24"/>
        </w:rPr>
        <w:t xml:space="preserve"> proposed to decrease excess net cash resources</w:t>
      </w:r>
      <w:r w:rsidRPr="00F92285">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989"/>
        <w:gridCol w:w="2338"/>
        <w:gridCol w:w="2338"/>
      </w:tblGrid>
      <w:tr w:rsidR="000F55AB" w:rsidRPr="00F92285" w14:paraId="5C23C7B9" w14:textId="77777777" w:rsidTr="001A53E5">
        <w:trPr>
          <w:trHeight w:val="292"/>
        </w:trPr>
        <w:tc>
          <w:tcPr>
            <w:tcW w:w="3687" w:type="dxa"/>
            <w:shd w:val="clear" w:color="auto" w:fill="D9D9D9"/>
          </w:tcPr>
          <w:p w14:paraId="7035B263" w14:textId="77777777" w:rsidR="000F55AB" w:rsidRPr="00F92285" w:rsidRDefault="000F55AB" w:rsidP="001A53E5">
            <w:pPr>
              <w:pStyle w:val="TableParagraph"/>
              <w:spacing w:line="272" w:lineRule="exact"/>
              <w:ind w:left="777"/>
              <w:rPr>
                <w:rFonts w:ascii="Georgia" w:hAnsi="Georgia"/>
                <w:sz w:val="24"/>
              </w:rPr>
            </w:pPr>
            <w:r w:rsidRPr="00F92285">
              <w:rPr>
                <w:rFonts w:ascii="Georgia" w:hAnsi="Georgia"/>
                <w:sz w:val="24"/>
                <w:u w:val="single"/>
              </w:rPr>
              <w:t>Description</w:t>
            </w:r>
            <w:r w:rsidRPr="00F92285">
              <w:rPr>
                <w:rFonts w:ascii="Georgia" w:hAnsi="Georgia"/>
                <w:spacing w:val="-3"/>
                <w:sz w:val="24"/>
                <w:u w:val="single"/>
              </w:rPr>
              <w:t xml:space="preserve"> </w:t>
            </w:r>
            <w:r w:rsidRPr="00F92285">
              <w:rPr>
                <w:rFonts w:ascii="Georgia" w:hAnsi="Georgia"/>
                <w:sz w:val="24"/>
                <w:u w:val="single"/>
              </w:rPr>
              <w:t>of</w:t>
            </w:r>
            <w:r w:rsidRPr="00F92285">
              <w:rPr>
                <w:rFonts w:ascii="Georgia" w:hAnsi="Georgia"/>
                <w:spacing w:val="-2"/>
                <w:sz w:val="24"/>
                <w:u w:val="single"/>
              </w:rPr>
              <w:t xml:space="preserve"> </w:t>
            </w:r>
            <w:r w:rsidRPr="00F92285">
              <w:rPr>
                <w:rFonts w:ascii="Georgia" w:hAnsi="Georgia"/>
                <w:sz w:val="24"/>
                <w:u w:val="single"/>
              </w:rPr>
              <w:t>activity</w:t>
            </w:r>
          </w:p>
        </w:tc>
        <w:tc>
          <w:tcPr>
            <w:tcW w:w="989" w:type="dxa"/>
            <w:shd w:val="clear" w:color="auto" w:fill="D9D9D9"/>
          </w:tcPr>
          <w:p w14:paraId="5709626B" w14:textId="77777777" w:rsidR="000F55AB" w:rsidRPr="00F92285" w:rsidRDefault="000F55AB" w:rsidP="001A53E5">
            <w:pPr>
              <w:pStyle w:val="TableParagraph"/>
              <w:spacing w:line="272" w:lineRule="exact"/>
              <w:ind w:left="162"/>
              <w:rPr>
                <w:rFonts w:ascii="Georgia" w:hAnsi="Georgia"/>
                <w:sz w:val="24"/>
              </w:rPr>
            </w:pPr>
            <w:r w:rsidRPr="00F92285">
              <w:rPr>
                <w:rFonts w:ascii="Georgia" w:hAnsi="Georgia"/>
                <w:sz w:val="24"/>
                <w:u w:val="single"/>
              </w:rPr>
              <w:t>Unit(s)</w:t>
            </w:r>
          </w:p>
        </w:tc>
        <w:tc>
          <w:tcPr>
            <w:tcW w:w="2338" w:type="dxa"/>
            <w:shd w:val="clear" w:color="auto" w:fill="D9D9D9"/>
          </w:tcPr>
          <w:p w14:paraId="1E1196CA" w14:textId="77777777" w:rsidR="000F55AB" w:rsidRPr="00F92285" w:rsidRDefault="000F55AB" w:rsidP="001A53E5">
            <w:pPr>
              <w:pStyle w:val="TableParagraph"/>
              <w:spacing w:line="272" w:lineRule="exact"/>
              <w:ind w:left="436"/>
              <w:rPr>
                <w:rFonts w:ascii="Georgia" w:hAnsi="Georgia"/>
                <w:sz w:val="24"/>
              </w:rPr>
            </w:pPr>
            <w:r w:rsidRPr="00F92285">
              <w:rPr>
                <w:rFonts w:ascii="Georgia" w:hAnsi="Georgia"/>
                <w:sz w:val="24"/>
                <w:u w:val="single"/>
              </w:rPr>
              <w:t>Estimated</w:t>
            </w:r>
            <w:r w:rsidRPr="00F92285">
              <w:rPr>
                <w:rFonts w:ascii="Georgia" w:hAnsi="Georgia"/>
                <w:spacing w:val="-1"/>
                <w:sz w:val="24"/>
                <w:u w:val="single"/>
              </w:rPr>
              <w:t xml:space="preserve"> </w:t>
            </w:r>
            <w:r w:rsidRPr="00F92285">
              <w:rPr>
                <w:rFonts w:ascii="Georgia" w:hAnsi="Georgia"/>
                <w:sz w:val="24"/>
                <w:u w:val="single"/>
              </w:rPr>
              <w:t>Cost</w:t>
            </w:r>
          </w:p>
        </w:tc>
        <w:tc>
          <w:tcPr>
            <w:tcW w:w="2338" w:type="dxa"/>
            <w:shd w:val="clear" w:color="auto" w:fill="D9D9D9"/>
          </w:tcPr>
          <w:p w14:paraId="23D276C9" w14:textId="77777777" w:rsidR="000F55AB" w:rsidRPr="00F92285" w:rsidRDefault="000F55AB" w:rsidP="001A53E5">
            <w:pPr>
              <w:pStyle w:val="TableParagraph"/>
              <w:spacing w:line="272" w:lineRule="exact"/>
              <w:ind w:left="607"/>
              <w:rPr>
                <w:rFonts w:ascii="Georgia" w:hAnsi="Georgia"/>
                <w:sz w:val="24"/>
              </w:rPr>
            </w:pPr>
            <w:r w:rsidRPr="00F92285">
              <w:rPr>
                <w:rFonts w:ascii="Georgia" w:hAnsi="Georgia"/>
                <w:sz w:val="24"/>
                <w:u w:val="single"/>
              </w:rPr>
              <w:t>Time</w:t>
            </w:r>
            <w:r w:rsidRPr="00F92285">
              <w:rPr>
                <w:rFonts w:ascii="Georgia" w:hAnsi="Georgia"/>
                <w:spacing w:val="-2"/>
                <w:sz w:val="24"/>
                <w:u w:val="single"/>
              </w:rPr>
              <w:t xml:space="preserve"> </w:t>
            </w:r>
            <w:r w:rsidRPr="00F92285">
              <w:rPr>
                <w:rFonts w:ascii="Georgia" w:hAnsi="Georgia"/>
                <w:sz w:val="24"/>
                <w:u w:val="single"/>
              </w:rPr>
              <w:t>frame</w:t>
            </w:r>
          </w:p>
        </w:tc>
      </w:tr>
      <w:tr w:rsidR="000F55AB" w:rsidRPr="00F92285" w14:paraId="412AA3A7" w14:textId="77777777" w:rsidTr="001A53E5">
        <w:trPr>
          <w:trHeight w:val="575"/>
        </w:trPr>
        <w:tc>
          <w:tcPr>
            <w:tcW w:w="3687" w:type="dxa"/>
          </w:tcPr>
          <w:p w14:paraId="63B1E1B7" w14:textId="7EB3DBDC" w:rsidR="000F55AB" w:rsidRPr="00F92285" w:rsidRDefault="000F55AB" w:rsidP="001A53E5">
            <w:pPr>
              <w:pStyle w:val="TableParagraph"/>
              <w:rPr>
                <w:rFonts w:ascii="Georgia" w:hAnsi="Georgia"/>
              </w:rPr>
            </w:pPr>
          </w:p>
        </w:tc>
        <w:tc>
          <w:tcPr>
            <w:tcW w:w="989" w:type="dxa"/>
          </w:tcPr>
          <w:p w14:paraId="3A2D1DB2" w14:textId="77777777" w:rsidR="000F55AB" w:rsidRPr="00F92285" w:rsidRDefault="000F55AB" w:rsidP="001A53E5">
            <w:pPr>
              <w:pStyle w:val="TableParagraph"/>
              <w:rPr>
                <w:rFonts w:ascii="Georgia" w:hAnsi="Georgia"/>
              </w:rPr>
            </w:pPr>
          </w:p>
        </w:tc>
        <w:tc>
          <w:tcPr>
            <w:tcW w:w="2338" w:type="dxa"/>
          </w:tcPr>
          <w:p w14:paraId="6FD904F0" w14:textId="77777777" w:rsidR="000F55AB" w:rsidRPr="00F92285" w:rsidRDefault="000F55AB" w:rsidP="001A53E5">
            <w:pPr>
              <w:pStyle w:val="TableParagraph"/>
              <w:rPr>
                <w:rFonts w:ascii="Georgia" w:hAnsi="Georgia"/>
              </w:rPr>
            </w:pPr>
          </w:p>
        </w:tc>
        <w:tc>
          <w:tcPr>
            <w:tcW w:w="2338" w:type="dxa"/>
          </w:tcPr>
          <w:p w14:paraId="739F4BC4" w14:textId="2339E285" w:rsidR="000F55AB" w:rsidRPr="00F92285" w:rsidRDefault="000F55AB" w:rsidP="001A53E5">
            <w:pPr>
              <w:pStyle w:val="TableParagraph"/>
              <w:rPr>
                <w:rFonts w:ascii="Georgia" w:hAnsi="Georgia"/>
              </w:rPr>
            </w:pPr>
          </w:p>
        </w:tc>
      </w:tr>
      <w:tr w:rsidR="000F55AB" w:rsidRPr="00F92285" w14:paraId="636C1E1B" w14:textId="77777777" w:rsidTr="001A53E5">
        <w:trPr>
          <w:trHeight w:val="577"/>
        </w:trPr>
        <w:tc>
          <w:tcPr>
            <w:tcW w:w="3687" w:type="dxa"/>
          </w:tcPr>
          <w:p w14:paraId="1BD5047A" w14:textId="77777777" w:rsidR="000F55AB" w:rsidRPr="00F92285" w:rsidRDefault="000F55AB" w:rsidP="001A53E5">
            <w:pPr>
              <w:pStyle w:val="TableParagraph"/>
              <w:rPr>
                <w:rFonts w:ascii="Georgia" w:hAnsi="Georgia"/>
              </w:rPr>
            </w:pPr>
          </w:p>
        </w:tc>
        <w:tc>
          <w:tcPr>
            <w:tcW w:w="989" w:type="dxa"/>
          </w:tcPr>
          <w:p w14:paraId="561988BF" w14:textId="77777777" w:rsidR="000F55AB" w:rsidRPr="00F92285" w:rsidRDefault="000F55AB" w:rsidP="001A53E5">
            <w:pPr>
              <w:pStyle w:val="TableParagraph"/>
              <w:rPr>
                <w:rFonts w:ascii="Georgia" w:hAnsi="Georgia"/>
              </w:rPr>
            </w:pPr>
          </w:p>
        </w:tc>
        <w:tc>
          <w:tcPr>
            <w:tcW w:w="2338" w:type="dxa"/>
          </w:tcPr>
          <w:p w14:paraId="2C9FEBB8" w14:textId="77777777" w:rsidR="000F55AB" w:rsidRPr="00F92285" w:rsidRDefault="000F55AB" w:rsidP="001A53E5">
            <w:pPr>
              <w:pStyle w:val="TableParagraph"/>
              <w:rPr>
                <w:rFonts w:ascii="Georgia" w:hAnsi="Georgia"/>
              </w:rPr>
            </w:pPr>
          </w:p>
        </w:tc>
        <w:tc>
          <w:tcPr>
            <w:tcW w:w="2338" w:type="dxa"/>
          </w:tcPr>
          <w:p w14:paraId="0E22ADA4" w14:textId="77777777" w:rsidR="000F55AB" w:rsidRPr="00F92285" w:rsidRDefault="000F55AB" w:rsidP="001A53E5">
            <w:pPr>
              <w:pStyle w:val="TableParagraph"/>
              <w:rPr>
                <w:rFonts w:ascii="Georgia" w:hAnsi="Georgia"/>
              </w:rPr>
            </w:pPr>
          </w:p>
        </w:tc>
      </w:tr>
      <w:tr w:rsidR="000F55AB" w:rsidRPr="00F92285" w14:paraId="4D211E79" w14:textId="77777777" w:rsidTr="001A53E5">
        <w:trPr>
          <w:trHeight w:val="575"/>
        </w:trPr>
        <w:tc>
          <w:tcPr>
            <w:tcW w:w="3687" w:type="dxa"/>
          </w:tcPr>
          <w:p w14:paraId="45CBCE1F" w14:textId="77777777" w:rsidR="000F55AB" w:rsidRPr="00F92285" w:rsidRDefault="000F55AB" w:rsidP="001A53E5">
            <w:pPr>
              <w:pStyle w:val="TableParagraph"/>
              <w:rPr>
                <w:rFonts w:ascii="Georgia" w:hAnsi="Georgia"/>
              </w:rPr>
            </w:pPr>
          </w:p>
        </w:tc>
        <w:tc>
          <w:tcPr>
            <w:tcW w:w="989" w:type="dxa"/>
          </w:tcPr>
          <w:p w14:paraId="36AF4CB6" w14:textId="77777777" w:rsidR="000F55AB" w:rsidRPr="00F92285" w:rsidRDefault="000F55AB" w:rsidP="001A53E5">
            <w:pPr>
              <w:pStyle w:val="TableParagraph"/>
              <w:rPr>
                <w:rFonts w:ascii="Georgia" w:hAnsi="Georgia"/>
              </w:rPr>
            </w:pPr>
          </w:p>
        </w:tc>
        <w:tc>
          <w:tcPr>
            <w:tcW w:w="2338" w:type="dxa"/>
          </w:tcPr>
          <w:p w14:paraId="7E1EA699" w14:textId="77777777" w:rsidR="000F55AB" w:rsidRPr="00F92285" w:rsidRDefault="000F55AB" w:rsidP="001A53E5">
            <w:pPr>
              <w:pStyle w:val="TableParagraph"/>
              <w:rPr>
                <w:rFonts w:ascii="Georgia" w:hAnsi="Georgia"/>
              </w:rPr>
            </w:pPr>
          </w:p>
        </w:tc>
        <w:tc>
          <w:tcPr>
            <w:tcW w:w="2338" w:type="dxa"/>
          </w:tcPr>
          <w:p w14:paraId="78EA3C88" w14:textId="77777777" w:rsidR="000F55AB" w:rsidRPr="00F92285" w:rsidRDefault="000F55AB" w:rsidP="001A53E5">
            <w:pPr>
              <w:pStyle w:val="TableParagraph"/>
              <w:rPr>
                <w:rFonts w:ascii="Georgia" w:hAnsi="Georgia"/>
              </w:rPr>
            </w:pPr>
          </w:p>
        </w:tc>
      </w:tr>
      <w:tr w:rsidR="000F55AB" w:rsidRPr="00F92285" w14:paraId="248CAAA4" w14:textId="77777777" w:rsidTr="001A53E5">
        <w:trPr>
          <w:trHeight w:val="575"/>
        </w:trPr>
        <w:tc>
          <w:tcPr>
            <w:tcW w:w="3687" w:type="dxa"/>
          </w:tcPr>
          <w:p w14:paraId="0A9AE58C" w14:textId="77777777" w:rsidR="000F55AB" w:rsidRPr="00F92285" w:rsidRDefault="000F55AB" w:rsidP="001A53E5">
            <w:pPr>
              <w:pStyle w:val="TableParagraph"/>
              <w:rPr>
                <w:rFonts w:ascii="Georgia" w:hAnsi="Georgia"/>
              </w:rPr>
            </w:pPr>
          </w:p>
        </w:tc>
        <w:tc>
          <w:tcPr>
            <w:tcW w:w="989" w:type="dxa"/>
          </w:tcPr>
          <w:p w14:paraId="7364DA50" w14:textId="77777777" w:rsidR="000F55AB" w:rsidRPr="00F92285" w:rsidRDefault="000F55AB" w:rsidP="001A53E5">
            <w:pPr>
              <w:pStyle w:val="TableParagraph"/>
              <w:rPr>
                <w:rFonts w:ascii="Georgia" w:hAnsi="Georgia"/>
              </w:rPr>
            </w:pPr>
          </w:p>
        </w:tc>
        <w:tc>
          <w:tcPr>
            <w:tcW w:w="2338" w:type="dxa"/>
          </w:tcPr>
          <w:p w14:paraId="7F182093" w14:textId="77777777" w:rsidR="000F55AB" w:rsidRPr="00F92285" w:rsidRDefault="000F55AB" w:rsidP="001A53E5">
            <w:pPr>
              <w:pStyle w:val="TableParagraph"/>
              <w:rPr>
                <w:rFonts w:ascii="Georgia" w:hAnsi="Georgia"/>
              </w:rPr>
            </w:pPr>
          </w:p>
        </w:tc>
        <w:tc>
          <w:tcPr>
            <w:tcW w:w="2338" w:type="dxa"/>
          </w:tcPr>
          <w:p w14:paraId="5BA6AECC" w14:textId="77777777" w:rsidR="000F55AB" w:rsidRPr="00F92285" w:rsidRDefault="000F55AB" w:rsidP="001A53E5">
            <w:pPr>
              <w:pStyle w:val="TableParagraph"/>
              <w:rPr>
                <w:rFonts w:ascii="Georgia" w:hAnsi="Georgia"/>
              </w:rPr>
            </w:pPr>
          </w:p>
        </w:tc>
      </w:tr>
      <w:tr w:rsidR="000F55AB" w:rsidRPr="00F92285" w14:paraId="0EFCA81F" w14:textId="77777777" w:rsidTr="001A53E5">
        <w:trPr>
          <w:trHeight w:val="576"/>
        </w:trPr>
        <w:tc>
          <w:tcPr>
            <w:tcW w:w="3687" w:type="dxa"/>
          </w:tcPr>
          <w:p w14:paraId="437B29F3" w14:textId="77777777" w:rsidR="000F55AB" w:rsidRPr="00F92285" w:rsidRDefault="000F55AB" w:rsidP="001A53E5">
            <w:pPr>
              <w:pStyle w:val="TableParagraph"/>
              <w:rPr>
                <w:rFonts w:ascii="Georgia" w:hAnsi="Georgia"/>
              </w:rPr>
            </w:pPr>
          </w:p>
        </w:tc>
        <w:tc>
          <w:tcPr>
            <w:tcW w:w="989" w:type="dxa"/>
          </w:tcPr>
          <w:p w14:paraId="670516FB" w14:textId="77777777" w:rsidR="000F55AB" w:rsidRPr="00F92285" w:rsidRDefault="000F55AB" w:rsidP="001A53E5">
            <w:pPr>
              <w:pStyle w:val="TableParagraph"/>
              <w:rPr>
                <w:rFonts w:ascii="Georgia" w:hAnsi="Georgia"/>
              </w:rPr>
            </w:pPr>
          </w:p>
        </w:tc>
        <w:tc>
          <w:tcPr>
            <w:tcW w:w="2338" w:type="dxa"/>
          </w:tcPr>
          <w:p w14:paraId="494F94DE" w14:textId="77777777" w:rsidR="000F55AB" w:rsidRPr="00F92285" w:rsidRDefault="000F55AB" w:rsidP="001A53E5">
            <w:pPr>
              <w:pStyle w:val="TableParagraph"/>
              <w:rPr>
                <w:rFonts w:ascii="Georgia" w:hAnsi="Georgia"/>
              </w:rPr>
            </w:pPr>
          </w:p>
        </w:tc>
        <w:tc>
          <w:tcPr>
            <w:tcW w:w="2338" w:type="dxa"/>
          </w:tcPr>
          <w:p w14:paraId="0D0EE1E4" w14:textId="77777777" w:rsidR="000F55AB" w:rsidRPr="00F92285" w:rsidRDefault="000F55AB" w:rsidP="001A53E5">
            <w:pPr>
              <w:pStyle w:val="TableParagraph"/>
              <w:rPr>
                <w:rFonts w:ascii="Georgia" w:hAnsi="Georgia"/>
              </w:rPr>
            </w:pPr>
          </w:p>
        </w:tc>
      </w:tr>
      <w:tr w:rsidR="000F55AB" w:rsidRPr="00F92285" w14:paraId="7897B537" w14:textId="77777777" w:rsidTr="001A53E5">
        <w:trPr>
          <w:trHeight w:val="575"/>
        </w:trPr>
        <w:tc>
          <w:tcPr>
            <w:tcW w:w="3687" w:type="dxa"/>
          </w:tcPr>
          <w:p w14:paraId="0DCA5AE5" w14:textId="77777777" w:rsidR="000F55AB" w:rsidRPr="00F92285" w:rsidRDefault="000F55AB" w:rsidP="001A53E5">
            <w:pPr>
              <w:pStyle w:val="TableParagraph"/>
              <w:rPr>
                <w:rFonts w:ascii="Georgia" w:hAnsi="Georgia"/>
              </w:rPr>
            </w:pPr>
          </w:p>
        </w:tc>
        <w:tc>
          <w:tcPr>
            <w:tcW w:w="989" w:type="dxa"/>
          </w:tcPr>
          <w:p w14:paraId="270DCE6C" w14:textId="77777777" w:rsidR="000F55AB" w:rsidRPr="00F92285" w:rsidRDefault="000F55AB" w:rsidP="001A53E5">
            <w:pPr>
              <w:pStyle w:val="TableParagraph"/>
              <w:rPr>
                <w:rFonts w:ascii="Georgia" w:hAnsi="Georgia"/>
              </w:rPr>
            </w:pPr>
          </w:p>
        </w:tc>
        <w:tc>
          <w:tcPr>
            <w:tcW w:w="2338" w:type="dxa"/>
          </w:tcPr>
          <w:p w14:paraId="57B4C6CC" w14:textId="77777777" w:rsidR="000F55AB" w:rsidRPr="00F92285" w:rsidRDefault="000F55AB" w:rsidP="001A53E5">
            <w:pPr>
              <w:pStyle w:val="TableParagraph"/>
              <w:rPr>
                <w:rFonts w:ascii="Georgia" w:hAnsi="Georgia"/>
              </w:rPr>
            </w:pPr>
          </w:p>
        </w:tc>
        <w:tc>
          <w:tcPr>
            <w:tcW w:w="2338" w:type="dxa"/>
          </w:tcPr>
          <w:p w14:paraId="4D3B577A" w14:textId="77777777" w:rsidR="000F55AB" w:rsidRPr="00F92285" w:rsidRDefault="000F55AB" w:rsidP="001A53E5">
            <w:pPr>
              <w:pStyle w:val="TableParagraph"/>
              <w:rPr>
                <w:rFonts w:ascii="Georgia" w:hAnsi="Georgia"/>
              </w:rPr>
            </w:pPr>
          </w:p>
        </w:tc>
      </w:tr>
      <w:tr w:rsidR="000F55AB" w:rsidRPr="00F92285" w14:paraId="5F8CE5C5" w14:textId="77777777" w:rsidTr="001A53E5">
        <w:trPr>
          <w:trHeight w:val="575"/>
        </w:trPr>
        <w:tc>
          <w:tcPr>
            <w:tcW w:w="3687" w:type="dxa"/>
          </w:tcPr>
          <w:p w14:paraId="6F0FED46" w14:textId="77777777" w:rsidR="000F55AB" w:rsidRPr="00F92285" w:rsidRDefault="000F55AB" w:rsidP="001A53E5">
            <w:pPr>
              <w:pStyle w:val="TableParagraph"/>
              <w:rPr>
                <w:rFonts w:ascii="Georgia" w:hAnsi="Georgia"/>
              </w:rPr>
            </w:pPr>
          </w:p>
        </w:tc>
        <w:tc>
          <w:tcPr>
            <w:tcW w:w="989" w:type="dxa"/>
          </w:tcPr>
          <w:p w14:paraId="510E7EA7" w14:textId="77777777" w:rsidR="000F55AB" w:rsidRPr="00F92285" w:rsidRDefault="000F55AB" w:rsidP="001A53E5">
            <w:pPr>
              <w:pStyle w:val="TableParagraph"/>
              <w:rPr>
                <w:rFonts w:ascii="Georgia" w:hAnsi="Georgia"/>
              </w:rPr>
            </w:pPr>
          </w:p>
        </w:tc>
        <w:tc>
          <w:tcPr>
            <w:tcW w:w="2338" w:type="dxa"/>
          </w:tcPr>
          <w:p w14:paraId="341DBFFC" w14:textId="77777777" w:rsidR="000F55AB" w:rsidRPr="00F92285" w:rsidRDefault="000F55AB" w:rsidP="001A53E5">
            <w:pPr>
              <w:pStyle w:val="TableParagraph"/>
              <w:rPr>
                <w:rFonts w:ascii="Georgia" w:hAnsi="Georgia"/>
              </w:rPr>
            </w:pPr>
          </w:p>
        </w:tc>
        <w:tc>
          <w:tcPr>
            <w:tcW w:w="2338" w:type="dxa"/>
          </w:tcPr>
          <w:p w14:paraId="745AEEED" w14:textId="77777777" w:rsidR="000F55AB" w:rsidRPr="00F92285" w:rsidRDefault="000F55AB" w:rsidP="001A53E5">
            <w:pPr>
              <w:pStyle w:val="TableParagraph"/>
              <w:rPr>
                <w:rFonts w:ascii="Georgia" w:hAnsi="Georgia"/>
              </w:rPr>
            </w:pPr>
          </w:p>
        </w:tc>
      </w:tr>
      <w:tr w:rsidR="000F55AB" w:rsidRPr="00F92285" w14:paraId="1133754C" w14:textId="77777777" w:rsidTr="001A53E5">
        <w:trPr>
          <w:trHeight w:val="577"/>
        </w:trPr>
        <w:tc>
          <w:tcPr>
            <w:tcW w:w="3687" w:type="dxa"/>
          </w:tcPr>
          <w:p w14:paraId="3B579128" w14:textId="77777777" w:rsidR="000F55AB" w:rsidRPr="00F92285" w:rsidRDefault="000F55AB" w:rsidP="001A53E5">
            <w:pPr>
              <w:pStyle w:val="TableParagraph"/>
              <w:rPr>
                <w:rFonts w:ascii="Georgia" w:hAnsi="Georgia"/>
              </w:rPr>
            </w:pPr>
          </w:p>
        </w:tc>
        <w:tc>
          <w:tcPr>
            <w:tcW w:w="989" w:type="dxa"/>
          </w:tcPr>
          <w:p w14:paraId="29687629" w14:textId="77777777" w:rsidR="000F55AB" w:rsidRPr="00F92285" w:rsidRDefault="000F55AB" w:rsidP="001A53E5">
            <w:pPr>
              <w:pStyle w:val="TableParagraph"/>
              <w:rPr>
                <w:rFonts w:ascii="Georgia" w:hAnsi="Georgia"/>
              </w:rPr>
            </w:pPr>
          </w:p>
        </w:tc>
        <w:tc>
          <w:tcPr>
            <w:tcW w:w="2338" w:type="dxa"/>
          </w:tcPr>
          <w:p w14:paraId="2789D970" w14:textId="77777777" w:rsidR="000F55AB" w:rsidRPr="00F92285" w:rsidRDefault="000F55AB" w:rsidP="001A53E5">
            <w:pPr>
              <w:pStyle w:val="TableParagraph"/>
              <w:rPr>
                <w:rFonts w:ascii="Georgia" w:hAnsi="Georgia"/>
              </w:rPr>
            </w:pPr>
          </w:p>
        </w:tc>
        <w:tc>
          <w:tcPr>
            <w:tcW w:w="2338" w:type="dxa"/>
          </w:tcPr>
          <w:p w14:paraId="6E676FA8" w14:textId="77777777" w:rsidR="000F55AB" w:rsidRPr="00F92285" w:rsidRDefault="000F55AB" w:rsidP="001A53E5">
            <w:pPr>
              <w:pStyle w:val="TableParagraph"/>
              <w:rPr>
                <w:rFonts w:ascii="Georgia" w:hAnsi="Georgia"/>
              </w:rPr>
            </w:pPr>
          </w:p>
        </w:tc>
      </w:tr>
      <w:tr w:rsidR="000F55AB" w:rsidRPr="00F92285" w14:paraId="30E29543" w14:textId="77777777" w:rsidTr="001A53E5">
        <w:trPr>
          <w:trHeight w:val="576"/>
        </w:trPr>
        <w:tc>
          <w:tcPr>
            <w:tcW w:w="3687" w:type="dxa"/>
          </w:tcPr>
          <w:p w14:paraId="4F27E8E3" w14:textId="77777777" w:rsidR="000F55AB" w:rsidRPr="00F92285" w:rsidRDefault="000F55AB" w:rsidP="001A53E5">
            <w:pPr>
              <w:pStyle w:val="TableParagraph"/>
              <w:rPr>
                <w:rFonts w:ascii="Georgia" w:hAnsi="Georgia"/>
              </w:rPr>
            </w:pPr>
          </w:p>
        </w:tc>
        <w:tc>
          <w:tcPr>
            <w:tcW w:w="989" w:type="dxa"/>
          </w:tcPr>
          <w:p w14:paraId="491E2A0D" w14:textId="77777777" w:rsidR="000F55AB" w:rsidRPr="00F92285" w:rsidRDefault="000F55AB" w:rsidP="001A53E5">
            <w:pPr>
              <w:pStyle w:val="TableParagraph"/>
              <w:rPr>
                <w:rFonts w:ascii="Georgia" w:hAnsi="Georgia"/>
              </w:rPr>
            </w:pPr>
          </w:p>
        </w:tc>
        <w:tc>
          <w:tcPr>
            <w:tcW w:w="2338" w:type="dxa"/>
          </w:tcPr>
          <w:p w14:paraId="2540098B" w14:textId="77777777" w:rsidR="000F55AB" w:rsidRPr="00F92285" w:rsidRDefault="000F55AB" w:rsidP="001A53E5">
            <w:pPr>
              <w:pStyle w:val="TableParagraph"/>
              <w:rPr>
                <w:rFonts w:ascii="Georgia" w:hAnsi="Georgia"/>
              </w:rPr>
            </w:pPr>
          </w:p>
        </w:tc>
        <w:tc>
          <w:tcPr>
            <w:tcW w:w="2338" w:type="dxa"/>
          </w:tcPr>
          <w:p w14:paraId="24BAE4A7" w14:textId="77777777" w:rsidR="000F55AB" w:rsidRPr="00F92285" w:rsidRDefault="000F55AB" w:rsidP="001A53E5">
            <w:pPr>
              <w:pStyle w:val="TableParagraph"/>
              <w:rPr>
                <w:rFonts w:ascii="Georgia" w:hAnsi="Georgia"/>
              </w:rPr>
            </w:pPr>
          </w:p>
        </w:tc>
      </w:tr>
      <w:tr w:rsidR="000F55AB" w:rsidRPr="00F92285" w14:paraId="1FA0DA12" w14:textId="77777777" w:rsidTr="001A53E5">
        <w:trPr>
          <w:trHeight w:val="630"/>
        </w:trPr>
        <w:tc>
          <w:tcPr>
            <w:tcW w:w="3687" w:type="dxa"/>
            <w:shd w:val="clear" w:color="auto" w:fill="D9D9D9"/>
          </w:tcPr>
          <w:p w14:paraId="0A3CFDC0" w14:textId="77777777" w:rsidR="000F55AB" w:rsidRPr="00F92285" w:rsidRDefault="000F55AB" w:rsidP="001A53E5">
            <w:pPr>
              <w:pStyle w:val="TableParagraph"/>
              <w:spacing w:before="9"/>
              <w:rPr>
                <w:rFonts w:ascii="Georgia" w:hAnsi="Georgia"/>
                <w:b/>
                <w:sz w:val="19"/>
              </w:rPr>
            </w:pPr>
          </w:p>
          <w:p w14:paraId="7A57AEB8" w14:textId="77777777" w:rsidR="000F55AB" w:rsidRDefault="000F55AB" w:rsidP="001A53E5">
            <w:pPr>
              <w:pStyle w:val="TableParagraph"/>
              <w:ind w:left="107"/>
              <w:rPr>
                <w:rFonts w:ascii="Georgia" w:hAnsi="Georgia"/>
                <w:b/>
                <w:sz w:val="24"/>
              </w:rPr>
            </w:pPr>
            <w:r w:rsidRPr="00F92285">
              <w:rPr>
                <w:rFonts w:ascii="Georgia" w:hAnsi="Georgia"/>
                <w:b/>
                <w:sz w:val="24"/>
              </w:rPr>
              <w:t>TOTAL</w:t>
            </w:r>
          </w:p>
          <w:p w14:paraId="60DF5A22" w14:textId="612FB6EA" w:rsidR="00475610" w:rsidRPr="00475610" w:rsidRDefault="00475610" w:rsidP="001A53E5">
            <w:pPr>
              <w:pStyle w:val="TableParagraph"/>
              <w:ind w:left="107"/>
              <w:rPr>
                <w:rFonts w:ascii="Georgia Pro Light" w:hAnsi="Georgia Pro Light"/>
                <w:bCs/>
                <w:sz w:val="20"/>
                <w:szCs w:val="20"/>
              </w:rPr>
            </w:pPr>
            <w:r>
              <w:rPr>
                <w:rFonts w:ascii="Georgia Pro Light" w:hAnsi="Georgia Pro Light"/>
                <w:bCs/>
                <w:sz w:val="20"/>
                <w:szCs w:val="20"/>
              </w:rPr>
              <w:t xml:space="preserve">Must be greater than or equal to </w:t>
            </w:r>
            <w:r w:rsidR="0042545C">
              <w:rPr>
                <w:rFonts w:ascii="Georgia Pro Light" w:hAnsi="Georgia Pro Light"/>
                <w:bCs/>
                <w:sz w:val="20"/>
                <w:szCs w:val="20"/>
              </w:rPr>
              <w:t xml:space="preserve">the </w:t>
            </w:r>
            <w:r w:rsidR="00BF4775">
              <w:rPr>
                <w:rFonts w:ascii="Georgia Pro Light" w:hAnsi="Georgia Pro Light"/>
                <w:bCs/>
                <w:sz w:val="20"/>
                <w:szCs w:val="20"/>
              </w:rPr>
              <w:t>Excess Net Cash Resources</w:t>
            </w:r>
            <w:r w:rsidR="0042545C">
              <w:rPr>
                <w:rFonts w:ascii="Georgia Pro Light" w:hAnsi="Georgia Pro Light"/>
                <w:bCs/>
                <w:sz w:val="20"/>
                <w:szCs w:val="20"/>
              </w:rPr>
              <w:t xml:space="preserve"> amount</w:t>
            </w:r>
          </w:p>
        </w:tc>
        <w:tc>
          <w:tcPr>
            <w:tcW w:w="989" w:type="dxa"/>
            <w:shd w:val="clear" w:color="auto" w:fill="D9D9D9"/>
          </w:tcPr>
          <w:p w14:paraId="7391AAB5" w14:textId="77777777" w:rsidR="000F55AB" w:rsidRPr="00F92285" w:rsidRDefault="000F55AB" w:rsidP="001A53E5">
            <w:pPr>
              <w:pStyle w:val="TableParagraph"/>
              <w:rPr>
                <w:rFonts w:ascii="Georgia" w:hAnsi="Georgia"/>
              </w:rPr>
            </w:pPr>
          </w:p>
        </w:tc>
        <w:tc>
          <w:tcPr>
            <w:tcW w:w="2338" w:type="dxa"/>
            <w:shd w:val="clear" w:color="auto" w:fill="D9D9D9"/>
          </w:tcPr>
          <w:p w14:paraId="364ED239" w14:textId="13F39A28" w:rsidR="000F55AB" w:rsidRPr="00F92285" w:rsidRDefault="000F55AB" w:rsidP="001A53E5">
            <w:pPr>
              <w:pStyle w:val="TableParagraph"/>
              <w:spacing w:before="98"/>
              <w:ind w:left="1149"/>
              <w:rPr>
                <w:rFonts w:ascii="Georgia" w:hAnsi="Georgia"/>
                <w:sz w:val="40"/>
              </w:rPr>
            </w:pPr>
            <w:r w:rsidRPr="00F92285">
              <w:rPr>
                <w:rFonts w:ascii="Georgia" w:hAnsi="Georgia"/>
                <w:sz w:val="40"/>
              </w:rPr>
              <w:t>$0.00</w:t>
            </w:r>
          </w:p>
        </w:tc>
        <w:tc>
          <w:tcPr>
            <w:tcW w:w="2338" w:type="dxa"/>
            <w:shd w:val="clear" w:color="auto" w:fill="D9D9D9"/>
          </w:tcPr>
          <w:p w14:paraId="08E3A0EA" w14:textId="77777777" w:rsidR="000F55AB" w:rsidRPr="00F92285" w:rsidRDefault="000F55AB" w:rsidP="001A53E5">
            <w:pPr>
              <w:pStyle w:val="TableParagraph"/>
              <w:rPr>
                <w:rFonts w:ascii="Georgia" w:hAnsi="Georgia"/>
              </w:rPr>
            </w:pPr>
          </w:p>
        </w:tc>
      </w:tr>
    </w:tbl>
    <w:p w14:paraId="78DAACB1" w14:textId="77777777" w:rsidR="000F55AB" w:rsidRPr="00F92285" w:rsidRDefault="000F55AB" w:rsidP="000F55AB">
      <w:pPr>
        <w:sectPr w:rsidR="000F55AB" w:rsidRPr="00F92285" w:rsidSect="002250CC">
          <w:headerReference w:type="default" r:id="rId10"/>
          <w:footerReference w:type="default" r:id="rId11"/>
          <w:pgSz w:w="12240" w:h="15840"/>
          <w:pgMar w:top="864" w:right="864" w:bottom="864" w:left="864" w:header="720" w:footer="720" w:gutter="0"/>
          <w:cols w:space="720"/>
          <w:docGrid w:linePitch="299"/>
        </w:sectPr>
      </w:pPr>
    </w:p>
    <w:p w14:paraId="5BF9F4FF" w14:textId="5FBBE864" w:rsidR="00C460A5" w:rsidRDefault="000F55AB" w:rsidP="000F55AB">
      <w:pPr>
        <w:spacing w:before="39"/>
        <w:ind w:left="100" w:right="239"/>
        <w:rPr>
          <w:b/>
          <w:spacing w:val="-3"/>
          <w:sz w:val="24"/>
        </w:rPr>
      </w:pPr>
      <w:r w:rsidRPr="00F92285">
        <w:rPr>
          <w:b/>
          <w:sz w:val="24"/>
        </w:rPr>
        <w:lastRenderedPageBreak/>
        <w:t>Please</w:t>
      </w:r>
      <w:r w:rsidRPr="00F92285">
        <w:rPr>
          <w:b/>
          <w:spacing w:val="-3"/>
          <w:sz w:val="24"/>
        </w:rPr>
        <w:t xml:space="preserve"> </w:t>
      </w:r>
      <w:r w:rsidR="0001543D">
        <w:rPr>
          <w:b/>
          <w:sz w:val="24"/>
        </w:rPr>
        <w:t>provide a short narrative explaining</w:t>
      </w:r>
      <w:r w:rsidRPr="00F92285">
        <w:rPr>
          <w:b/>
          <w:spacing w:val="-3"/>
          <w:sz w:val="24"/>
        </w:rPr>
        <w:t xml:space="preserve"> </w:t>
      </w:r>
      <w:r w:rsidR="00C460A5">
        <w:rPr>
          <w:b/>
          <w:spacing w:val="-3"/>
          <w:sz w:val="24"/>
        </w:rPr>
        <w:t>the following:</w:t>
      </w:r>
    </w:p>
    <w:p w14:paraId="781FFF6E" w14:textId="463B8F00" w:rsidR="000F55AB" w:rsidRDefault="00C460A5" w:rsidP="00C460A5">
      <w:pPr>
        <w:pStyle w:val="ListParagraph"/>
        <w:numPr>
          <w:ilvl w:val="0"/>
          <w:numId w:val="3"/>
        </w:numPr>
        <w:spacing w:before="39"/>
        <w:ind w:right="239"/>
        <w:rPr>
          <w:b/>
          <w:sz w:val="24"/>
        </w:rPr>
      </w:pPr>
      <w:r>
        <w:rPr>
          <w:b/>
          <w:sz w:val="24"/>
        </w:rPr>
        <w:t>How</w:t>
      </w:r>
      <w:r w:rsidRPr="00C460A5">
        <w:rPr>
          <w:b/>
          <w:spacing w:val="-1"/>
          <w:sz w:val="24"/>
        </w:rPr>
        <w:t xml:space="preserve"> </w:t>
      </w:r>
      <w:r w:rsidR="000F55AB" w:rsidRPr="00C460A5">
        <w:rPr>
          <w:b/>
          <w:sz w:val="24"/>
        </w:rPr>
        <w:t>the</w:t>
      </w:r>
      <w:r w:rsidR="000F55AB" w:rsidRPr="00C460A5">
        <w:rPr>
          <w:b/>
          <w:spacing w:val="-4"/>
          <w:sz w:val="24"/>
        </w:rPr>
        <w:t xml:space="preserve"> </w:t>
      </w:r>
      <w:r w:rsidR="000F55AB" w:rsidRPr="00C460A5">
        <w:rPr>
          <w:b/>
          <w:sz w:val="24"/>
        </w:rPr>
        <w:t>above</w:t>
      </w:r>
      <w:r w:rsidR="000F55AB" w:rsidRPr="00C460A5">
        <w:rPr>
          <w:b/>
          <w:spacing w:val="-3"/>
          <w:sz w:val="24"/>
        </w:rPr>
        <w:t xml:space="preserve"> </w:t>
      </w:r>
      <w:r w:rsidR="000F55AB" w:rsidRPr="00C460A5">
        <w:rPr>
          <w:b/>
          <w:sz w:val="24"/>
        </w:rPr>
        <w:t>expenses</w:t>
      </w:r>
      <w:r w:rsidR="000F55AB" w:rsidRPr="00C460A5">
        <w:rPr>
          <w:b/>
          <w:spacing w:val="-2"/>
          <w:sz w:val="24"/>
        </w:rPr>
        <w:t xml:space="preserve"> </w:t>
      </w:r>
      <w:r w:rsidR="00A539ED" w:rsidRPr="00C460A5">
        <w:rPr>
          <w:b/>
          <w:sz w:val="24"/>
        </w:rPr>
        <w:t>benefit</w:t>
      </w:r>
      <w:r w:rsidR="000F55AB" w:rsidRPr="00C460A5">
        <w:rPr>
          <w:b/>
          <w:spacing w:val="-4"/>
          <w:sz w:val="24"/>
        </w:rPr>
        <w:t xml:space="preserve"> </w:t>
      </w:r>
      <w:r w:rsidR="003F2CA8">
        <w:rPr>
          <w:b/>
          <w:sz w:val="24"/>
        </w:rPr>
        <w:t>CAC</w:t>
      </w:r>
      <w:r w:rsidR="00920837">
        <w:rPr>
          <w:b/>
          <w:sz w:val="24"/>
        </w:rPr>
        <w:t>F</w:t>
      </w:r>
      <w:r w:rsidR="00F50965">
        <w:rPr>
          <w:b/>
          <w:sz w:val="24"/>
        </w:rPr>
        <w:t>P</w:t>
      </w:r>
      <w:r w:rsidR="00920837">
        <w:rPr>
          <w:b/>
          <w:sz w:val="24"/>
        </w:rPr>
        <w:t xml:space="preserve"> and/or SFSP </w:t>
      </w:r>
      <w:r w:rsidR="00A539ED" w:rsidRPr="00C460A5">
        <w:rPr>
          <w:b/>
          <w:sz w:val="24"/>
        </w:rPr>
        <w:t xml:space="preserve">and </w:t>
      </w:r>
      <w:r w:rsidR="009E4A0C">
        <w:rPr>
          <w:b/>
          <w:sz w:val="24"/>
        </w:rPr>
        <w:t>comply</w:t>
      </w:r>
      <w:r w:rsidR="00A539ED" w:rsidRPr="00C460A5">
        <w:rPr>
          <w:b/>
          <w:sz w:val="24"/>
        </w:rPr>
        <w:t xml:space="preserve"> </w:t>
      </w:r>
      <w:r w:rsidR="009E7FCE" w:rsidRPr="00C460A5">
        <w:rPr>
          <w:b/>
          <w:sz w:val="24"/>
        </w:rPr>
        <w:t xml:space="preserve">with </w:t>
      </w:r>
      <w:r w:rsidR="00A539ED" w:rsidRPr="00C460A5">
        <w:rPr>
          <w:b/>
          <w:sz w:val="24"/>
        </w:rPr>
        <w:t>financial regulations</w:t>
      </w:r>
      <w:r>
        <w:rPr>
          <w:b/>
          <w:sz w:val="24"/>
        </w:rPr>
        <w:t>.</w:t>
      </w:r>
    </w:p>
    <w:p w14:paraId="67069A58" w14:textId="56EB038E" w:rsidR="005668BC" w:rsidRDefault="0001543D" w:rsidP="00C460A5">
      <w:pPr>
        <w:pStyle w:val="ListParagraph"/>
        <w:numPr>
          <w:ilvl w:val="0"/>
          <w:numId w:val="3"/>
        </w:numPr>
        <w:spacing w:before="39"/>
        <w:ind w:right="239"/>
        <w:rPr>
          <w:b/>
          <w:sz w:val="24"/>
        </w:rPr>
      </w:pPr>
      <w:r>
        <w:rPr>
          <w:b/>
          <w:sz w:val="24"/>
        </w:rPr>
        <w:t xml:space="preserve">The processes that will be in place to prevent </w:t>
      </w:r>
      <w:r w:rsidR="00037196">
        <w:rPr>
          <w:b/>
          <w:sz w:val="24"/>
        </w:rPr>
        <w:t xml:space="preserve">excess net cash resources </w:t>
      </w:r>
      <w:r>
        <w:rPr>
          <w:b/>
          <w:sz w:val="24"/>
        </w:rPr>
        <w:t xml:space="preserve">from reoccurring in the future. </w:t>
      </w:r>
    </w:p>
    <w:p w14:paraId="1155BFE6" w14:textId="31FFF42D" w:rsidR="004C16DC" w:rsidRPr="00F92285" w:rsidRDefault="004C16DC" w:rsidP="000F55AB">
      <w:pPr>
        <w:spacing w:before="39"/>
        <w:ind w:left="100" w:right="239"/>
        <w:rPr>
          <w:b/>
          <w:sz w:val="24"/>
        </w:rPr>
      </w:pPr>
      <w:r w:rsidRPr="004C16DC">
        <w:rPr>
          <w:b/>
          <w:noProof/>
          <w:sz w:val="24"/>
        </w:rPr>
        <mc:AlternateContent>
          <mc:Choice Requires="wps">
            <w:drawing>
              <wp:inline distT="0" distB="0" distL="0" distR="0" wp14:anchorId="43472004" wp14:editId="540FFD7A">
                <wp:extent cx="6731000" cy="5041900"/>
                <wp:effectExtent l="0" t="0" r="127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5041900"/>
                        </a:xfrm>
                        <a:prstGeom prst="rect">
                          <a:avLst/>
                        </a:prstGeom>
                        <a:solidFill>
                          <a:srgbClr val="FFFFFF"/>
                        </a:solidFill>
                        <a:ln w="9525">
                          <a:solidFill>
                            <a:srgbClr val="000000"/>
                          </a:solidFill>
                          <a:miter lim="800000"/>
                          <a:headEnd/>
                          <a:tailEnd/>
                        </a:ln>
                      </wps:spPr>
                      <wps:txbx>
                        <w:txbxContent>
                          <w:sdt>
                            <w:sdtPr>
                              <w:id w:val="568603642"/>
                              <w:placeholder>
                                <w:docPart w:val="C6F8CF7D210D4113B62160ABE105F425"/>
                              </w:placeholder>
                              <w:temporary/>
                              <w:showingPlcHdr/>
                              <w15:appearance w15:val="hidden"/>
                            </w:sdtPr>
                            <w:sdtEndPr/>
                            <w:sdtContent>
                              <w:p w14:paraId="5E9FB052" w14:textId="2927F364" w:rsidR="004C16DC" w:rsidRDefault="004C16DC" w:rsidP="001E1676">
                                <w:pPr>
                                  <w:jc w:val="center"/>
                                </w:pPr>
                                <w:r>
                                  <w:t xml:space="preserve">                                                                                                                                                </w:t>
                                </w:r>
                              </w:p>
                            </w:sdtContent>
                          </w:sdt>
                        </w:txbxContent>
                      </wps:txbx>
                      <wps:bodyPr rot="0" vert="horz" wrap="square" lIns="91440" tIns="45720" rIns="91440" bIns="45720" anchor="t" anchorCtr="0">
                        <a:noAutofit/>
                      </wps:bodyPr>
                    </wps:wsp>
                  </a:graphicData>
                </a:graphic>
              </wp:inline>
            </w:drawing>
          </mc:Choice>
          <mc:Fallback>
            <w:pict>
              <v:shapetype w14:anchorId="43472004" id="_x0000_t202" coordsize="21600,21600" o:spt="202" path="m,l,21600r21600,l21600,xe">
                <v:stroke joinstyle="miter"/>
                <v:path gradientshapeok="t" o:connecttype="rect"/>
              </v:shapetype>
              <v:shape id="Text Box 2" o:spid="_x0000_s1026" type="#_x0000_t202" style="width:530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ozEwIAACAEAAAOAAAAZHJzL2Uyb0RvYy54bWysU9tu2zAMfR+wfxD0vtjOkrYx4hRdugwD&#10;ugvQ7QNkWY6FSaImKbG7ry8lu2m6YS/D/CCIJnV4eEiurwetyFE4L8FUtJjllAjDoZFmX9Hv33Zv&#10;rijxgZmGKTCiog/C0+vN61fr3pZiDh2oRjiCIMaXva1oF4Its8zzTmjmZ2CFQWcLTrOApttnjWM9&#10;omuVzfP8IuvBNdYBF97j39vRSTcJv20FD1/a1otAVEWRW0inS2cdz2yzZuXeMdtJPtFg/8BCM2kw&#10;6QnqlgVGDk7+AaUld+ChDTMOOoO2lVykGrCaIv+tmvuOWZFqQXG8Pcnk/x8s/3y8t18dCcM7GLCB&#10;qQhv74D/8MTAtmNmL26cg74TrMHERZQs660vp6dRal/6CFL3n6DBJrNDgAQ0tE5HVbBOgujYgIeT&#10;6GIIhOPPi8u3RZ6ji6NvmS+KFRoxByufnlvnwwcBmsRLRR12NcGz450PY+hTSMzmQclmJ5VKhtvX&#10;W+XIkeEE7NI3ob8IU4b0FV0t58tRgb9CINXIdsz6AkLLgKOspK7o1SmIlVG396bBB6wMTKrxjtUp&#10;MwkZtRtVDEM9YGAUtIbmASV1MI4srhheOnC/KOlxXCvqfx6YE5SojwbbsioWizjfyVgsL+douHNP&#10;fe5hhiNURQMl43Ub0k5EjgZusH2tTMI+M5m44him1kwrE+f83E5Rz4u9eQQAAP//AwBQSwMEFAAG&#10;AAgAAAAhAMFerZTdAAAABgEAAA8AAABkcnMvZG93bnJldi54bWxMj8FOwzAQRO+V+AdrkbhUrQ1U&#10;aRviVAgJBLe2VHB1420SYa+D7abh73G5lMtIo1nNvC1WgzWsRx9aRxJupwIYUuV0S7WE3fvzZAEs&#10;REVaGUco4QcDrMqrUaFy7U60wX4ba5ZKKORKQhNjl3MeqgatClPXIaXs4LxVMVlfc+3VKZVbw++E&#10;yLhVLaWFRnX41GD1tT1aCYvZa/8Z3u7XH1V2MMs4nvcv317Km+vh8QFYxCFejuGMn9ChTEx7dyQd&#10;mJGQHol/es5EJpLfS5gvZwJ4WfD/+OUvAAAA//8DAFBLAQItABQABgAIAAAAIQC2gziS/gAAAOEB&#10;AAATAAAAAAAAAAAAAAAAAAAAAABbQ29udGVudF9UeXBlc10ueG1sUEsBAi0AFAAGAAgAAAAhADj9&#10;If/WAAAAlAEAAAsAAAAAAAAAAAAAAAAALwEAAF9yZWxzLy5yZWxzUEsBAi0AFAAGAAgAAAAhAFmH&#10;2jMTAgAAIAQAAA4AAAAAAAAAAAAAAAAALgIAAGRycy9lMm9Eb2MueG1sUEsBAi0AFAAGAAgAAAAh&#10;AMFerZTdAAAABgEAAA8AAAAAAAAAAAAAAAAAbQQAAGRycy9kb3ducmV2LnhtbFBLBQYAAAAABAAE&#10;APMAAAB3BQAAAAA=&#10;">
                <v:textbox>
                  <w:txbxContent>
                    <w:sdt>
                      <w:sdtPr>
                        <w:id w:val="568603642"/>
                        <w:placeholder>
                          <w:docPart w:val="C6F8CF7D210D4113B62160ABE105F425"/>
                        </w:placeholder>
                        <w:temporary/>
                        <w:showingPlcHdr/>
                        <w15:appearance w15:val="hidden"/>
                      </w:sdtPr>
                      <w:sdtEndPr/>
                      <w:sdtContent>
                        <w:p w14:paraId="5E9FB052" w14:textId="2927F364" w:rsidR="004C16DC" w:rsidRDefault="004C16DC" w:rsidP="001E1676">
                          <w:pPr>
                            <w:jc w:val="center"/>
                          </w:pPr>
                          <w:r>
                            <w:t xml:space="preserve">                                                                                                                                                </w:t>
                          </w:r>
                        </w:p>
                      </w:sdtContent>
                    </w:sdt>
                  </w:txbxContent>
                </v:textbox>
                <w10:anchorlock/>
              </v:shape>
            </w:pict>
          </mc:Fallback>
        </mc:AlternateContent>
      </w:r>
    </w:p>
    <w:p w14:paraId="7E9705FC" w14:textId="2096B7AD" w:rsidR="000F55AB" w:rsidRPr="00F92285" w:rsidRDefault="000F55AB" w:rsidP="000F55AB">
      <w:pPr>
        <w:pStyle w:val="BodyText"/>
        <w:spacing w:before="3"/>
        <w:rPr>
          <w:rFonts w:ascii="Georgia" w:hAnsi="Georgia"/>
          <w:b/>
          <w:sz w:val="7"/>
        </w:rPr>
      </w:pPr>
    </w:p>
    <w:p w14:paraId="226BEB89" w14:textId="77777777" w:rsidR="000F55AB" w:rsidRPr="00F92285" w:rsidRDefault="000F55AB" w:rsidP="000F55AB">
      <w:pPr>
        <w:pStyle w:val="BodyText"/>
        <w:rPr>
          <w:rFonts w:ascii="Georgia" w:hAnsi="Georgia"/>
          <w:b/>
          <w:sz w:val="20"/>
        </w:rPr>
      </w:pPr>
    </w:p>
    <w:p w14:paraId="2137AD0F" w14:textId="77777777" w:rsidR="000F55AB" w:rsidRPr="00F92285" w:rsidRDefault="000F55AB" w:rsidP="000F55AB">
      <w:pPr>
        <w:pStyle w:val="BodyText"/>
        <w:rPr>
          <w:rFonts w:ascii="Georgia" w:hAnsi="Georgia"/>
          <w:b/>
          <w:sz w:val="20"/>
        </w:rPr>
      </w:pPr>
    </w:p>
    <w:p w14:paraId="6FF6CB19" w14:textId="57FBD211" w:rsidR="000F55AB" w:rsidRPr="00F92285" w:rsidRDefault="000F55AB" w:rsidP="000F55AB">
      <w:pPr>
        <w:pStyle w:val="BodyText"/>
        <w:spacing w:before="9"/>
        <w:rPr>
          <w:rFonts w:ascii="Georgia" w:hAnsi="Georgia"/>
          <w:b/>
          <w:sz w:val="20"/>
        </w:rPr>
      </w:pPr>
      <w:r w:rsidRPr="00F92285">
        <w:rPr>
          <w:rFonts w:ascii="Georgia" w:hAnsi="Georgia"/>
          <w:noProof/>
        </w:rPr>
        <mc:AlternateContent>
          <mc:Choice Requires="wps">
            <w:drawing>
              <wp:anchor distT="0" distB="0" distL="0" distR="0" simplePos="0" relativeHeight="251660288" behindDoc="1" locked="0" layoutInCell="1" allowOverlap="1" wp14:anchorId="18850580" wp14:editId="58CEC23C">
                <wp:simplePos x="0" y="0"/>
                <wp:positionH relativeFrom="page">
                  <wp:posOffset>914400</wp:posOffset>
                </wp:positionH>
                <wp:positionV relativeFrom="paragraph">
                  <wp:posOffset>175895</wp:posOffset>
                </wp:positionV>
                <wp:extent cx="5918200" cy="1270"/>
                <wp:effectExtent l="9525" t="7620" r="6350" b="1016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270"/>
                        </a:xfrm>
                        <a:custGeom>
                          <a:avLst/>
                          <a:gdLst>
                            <a:gd name="T0" fmla="+- 0 1440 1440"/>
                            <a:gd name="T1" fmla="*/ T0 w 9320"/>
                            <a:gd name="T2" fmla="+- 0 10760 1440"/>
                            <a:gd name="T3" fmla="*/ T2 w 9320"/>
                          </a:gdLst>
                          <a:ahLst/>
                          <a:cxnLst>
                            <a:cxn ang="0">
                              <a:pos x="T1" y="0"/>
                            </a:cxn>
                            <a:cxn ang="0">
                              <a:pos x="T3" y="0"/>
                            </a:cxn>
                          </a:cxnLst>
                          <a:rect l="0" t="0" r="r" b="b"/>
                          <a:pathLst>
                            <a:path w="9320">
                              <a:moveTo>
                                <a:pt x="0" y="0"/>
                              </a:moveTo>
                              <a:lnTo>
                                <a:pt x="932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DA1C9" id="Freeform: Shape 2" o:spid="_x0000_s1026" style="position:absolute;margin-left:1in;margin-top:13.85pt;width:46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mDmQIAAJgFAAAOAAAAZHJzL2Uyb0RvYy54bWysVNtu2zAMfR+wfxD0uKG1nXZtY9QphnYd&#10;BnQXoNkHKLIcG5NFTVLidF8/iopTL9tehvlBkEzq8PCQ4vXNrtdsq5zvwFS8OM05U0ZC3Zl1xb8u&#10;70+uOPNBmFpoMKriT8rzm8XLF9eDLdUMWtC1cgxBjC8HW/E2BFtmmZet6oU/BasMGhtwvQh4dOus&#10;dmJA9F5nszy/yAZwtXUglff49y4Z+YLwm0bJ8LlpvApMVxy5BVodrau4ZotrUa6dsG0n9zTEP7Do&#10;RWcw6AHqTgTBNq77DarvpAMPTTiV0GfQNJ1UlANmU+RH2Ty2wirKBcXx9iCT/3+w8tP20X5xkbq3&#10;DyC/eVQkG6wvD5Z48OjDVsNHqLGGYhOAkt01ro83MQ22I02fDpqqXWASf76ZF1dYKM4k2orZJUme&#10;iXK8Kzc+vFdAOGL74EOqSI070rNmRvQYdIkQTa+xOK9PWM6K8/O07Ct4cCtGt1cZW+ZsYPOz2Vjm&#10;g9NsdEpY+eXFn8HORr8INpuAYQLrkaJoR9ZyZ/a0ccdEfAI5CWXBR4GWSG5UCBHQKab4F1+Mfeyb&#10;7uxDOOzt4652nGFXr5ImVoTILIaIWzZUnLSIP3rYqiWQKRyVDoM8W7WZetH1KatkxhsxAPZN2lDQ&#10;yHVSWgP3ndZUW22IytX8grTxoLs6GiMb79arW+3YVsT3Sl9MBsF+cbPOhzvh2+RHppSzg42pKUqr&#10;RP1uvw+i02mPQBpFpwaPPR3nhC9XUD9hfztI4wHHGW5acD84G3A0VNx/3winONMfDL69eWw+nCV0&#10;OH9zif3F3NSymlqEkQhV8cCxI+L2NqT5s7GuW7cYqSAdDLzFd9V08QEQv8Rqf8DnTzLsR1WcL9Mz&#10;eT0P1MVPAAAA//8DAFBLAwQUAAYACAAAACEAH1CXZNwAAAAKAQAADwAAAGRycy9kb3ducmV2Lnht&#10;bEyPwU7DMBBE70j8g7VI3KhDFTVtiFNVSHCNWhBc3XibpNjrKHabwNezOcFxZkezb4rt5Ky44hA6&#10;TwoeFwkIpNqbjhoF728vD2sQIWoy2npCBd8YYFve3hQ6N36kPV4PsRFcQiHXCtoY+1zKULfodFj4&#10;HolvJz84HVkOjTSDHrncWblMkpV0uiP+0Ooen1usvw4Xp8BUlfn8SKe9TX+q1/XOberzGJW6v5t2&#10;TyAiTvEvDDM+o0PJTEd/IROEZZ2mvCUqWGYZiDmQZCt2jrOzAVkW8v+E8hcAAP//AwBQSwECLQAU&#10;AAYACAAAACEAtoM4kv4AAADhAQAAEwAAAAAAAAAAAAAAAAAAAAAAW0NvbnRlbnRfVHlwZXNdLnht&#10;bFBLAQItABQABgAIAAAAIQA4/SH/1gAAAJQBAAALAAAAAAAAAAAAAAAAAC8BAABfcmVscy8ucmVs&#10;c1BLAQItABQABgAIAAAAIQAIbPmDmQIAAJgFAAAOAAAAAAAAAAAAAAAAAC4CAABkcnMvZTJvRG9j&#10;LnhtbFBLAQItABQABgAIAAAAIQAfUJdk3AAAAAoBAAAPAAAAAAAAAAAAAAAAAPMEAABkcnMvZG93&#10;bnJldi54bWxQSwUGAAAAAAQABADzAAAA/AUAAAAA&#10;" path="m,l9320,e" filled="f" strokeweight=".27489mm">
                <v:path arrowok="t" o:connecttype="custom" o:connectlocs="0,0;5918200,0" o:connectangles="0,0"/>
                <w10:wrap type="topAndBottom" anchorx="page"/>
              </v:shape>
            </w:pict>
          </mc:Fallback>
        </mc:AlternateContent>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r w:rsidR="00B85319">
        <w:rPr>
          <w:rFonts w:ascii="Georgia" w:hAnsi="Georgia"/>
          <w:b/>
          <w:sz w:val="20"/>
        </w:rPr>
        <w:tab/>
      </w:r>
    </w:p>
    <w:p w14:paraId="69DA7631" w14:textId="349438CF" w:rsidR="000F55AB" w:rsidRPr="00F92285" w:rsidRDefault="001E1676" w:rsidP="000F55AB">
      <w:pPr>
        <w:pStyle w:val="BodyText"/>
        <w:tabs>
          <w:tab w:val="left" w:pos="8021"/>
        </w:tabs>
        <w:spacing w:before="21"/>
        <w:ind w:left="100"/>
        <w:rPr>
          <w:rFonts w:ascii="Georgia" w:hAnsi="Georgia"/>
        </w:rPr>
      </w:pPr>
      <w:r>
        <w:rPr>
          <w:rFonts w:ascii="Georgia" w:hAnsi="Georgia"/>
        </w:rPr>
        <w:t xml:space="preserve">           </w:t>
      </w:r>
      <w:r w:rsidR="000F55AB" w:rsidRPr="00F92285">
        <w:rPr>
          <w:rFonts w:ascii="Georgia" w:hAnsi="Georgia"/>
        </w:rPr>
        <w:t>Signature</w:t>
      </w:r>
      <w:r w:rsidR="000F55AB" w:rsidRPr="00F92285">
        <w:rPr>
          <w:rFonts w:ascii="Georgia" w:hAnsi="Georgia"/>
          <w:spacing w:val="-3"/>
        </w:rPr>
        <w:t xml:space="preserve"> </w:t>
      </w:r>
      <w:r w:rsidR="000F55AB" w:rsidRPr="00F92285">
        <w:rPr>
          <w:rFonts w:ascii="Georgia" w:hAnsi="Georgia"/>
        </w:rPr>
        <w:t>of</w:t>
      </w:r>
      <w:r w:rsidR="000F55AB" w:rsidRPr="00F92285">
        <w:rPr>
          <w:rFonts w:ascii="Georgia" w:hAnsi="Georgia"/>
          <w:spacing w:val="1"/>
        </w:rPr>
        <w:t xml:space="preserve"> </w:t>
      </w:r>
      <w:bookmarkStart w:id="2" w:name="_Hlk92810235"/>
      <w:r w:rsidR="007A18A2">
        <w:rPr>
          <w:rFonts w:ascii="Georgia" w:hAnsi="Georgia"/>
        </w:rPr>
        <w:t>Representative</w:t>
      </w:r>
      <w:r w:rsidR="00A539ED">
        <w:rPr>
          <w:rFonts w:ascii="Georgia" w:hAnsi="Georgia"/>
        </w:rPr>
        <w:t xml:space="preserve"> Authorized in TX-UNPS</w:t>
      </w:r>
      <w:bookmarkEnd w:id="2"/>
      <w:r w:rsidR="000F55AB" w:rsidRPr="00F92285">
        <w:rPr>
          <w:rFonts w:ascii="Georgia" w:hAnsi="Georgia"/>
        </w:rPr>
        <w:tab/>
        <w:t>Date</w:t>
      </w:r>
    </w:p>
    <w:p w14:paraId="265A4F2B" w14:textId="77777777" w:rsidR="000F55AB" w:rsidRPr="00F92285" w:rsidRDefault="000F55AB" w:rsidP="000F55AB">
      <w:pPr>
        <w:pStyle w:val="BodyText"/>
        <w:rPr>
          <w:rFonts w:ascii="Georgia" w:hAnsi="Georgia"/>
          <w:sz w:val="20"/>
        </w:rPr>
      </w:pPr>
    </w:p>
    <w:sdt>
      <w:sdtPr>
        <w:rPr>
          <w:rFonts w:ascii="Georgia" w:hAnsi="Georgia"/>
          <w:sz w:val="20"/>
        </w:rPr>
        <w:id w:val="1711451056"/>
        <w:placeholder>
          <w:docPart w:val="C57EBFE25891494B83353A415E8978F7"/>
        </w:placeholder>
        <w:showingPlcHdr/>
      </w:sdtPr>
      <w:sdtEndPr/>
      <w:sdtContent>
        <w:p w14:paraId="719BFB63" w14:textId="720BB57D" w:rsidR="000F55AB" w:rsidRPr="00F92285" w:rsidRDefault="007D7EDB" w:rsidP="000F55AB">
          <w:pPr>
            <w:pStyle w:val="BodyText"/>
            <w:rPr>
              <w:rFonts w:ascii="Georgia" w:hAnsi="Georgia"/>
              <w:sz w:val="20"/>
            </w:rPr>
          </w:pPr>
          <w:r>
            <w:rPr>
              <w:rStyle w:val="PlaceholderText"/>
            </w:rPr>
            <w:t xml:space="preserve">                                    </w:t>
          </w:r>
        </w:p>
      </w:sdtContent>
    </w:sdt>
    <w:p w14:paraId="0807EBD8" w14:textId="02545541" w:rsidR="000F55AB" w:rsidRPr="00F92285" w:rsidRDefault="000F55AB" w:rsidP="000F55AB">
      <w:pPr>
        <w:pStyle w:val="BodyText"/>
        <w:spacing w:before="10"/>
        <w:rPr>
          <w:rFonts w:ascii="Georgia" w:hAnsi="Georgia"/>
          <w:sz w:val="11"/>
        </w:rPr>
      </w:pPr>
      <w:r w:rsidRPr="00F92285">
        <w:rPr>
          <w:rFonts w:ascii="Georgia" w:hAnsi="Georgia"/>
          <w:noProof/>
        </w:rPr>
        <mc:AlternateContent>
          <mc:Choice Requires="wps">
            <w:drawing>
              <wp:anchor distT="0" distB="0" distL="0" distR="0" simplePos="0" relativeHeight="251661312" behindDoc="1" locked="0" layoutInCell="1" allowOverlap="1" wp14:anchorId="4230CF99" wp14:editId="3AFC7654">
                <wp:simplePos x="0" y="0"/>
                <wp:positionH relativeFrom="page">
                  <wp:posOffset>914400</wp:posOffset>
                </wp:positionH>
                <wp:positionV relativeFrom="paragraph">
                  <wp:posOffset>107315</wp:posOffset>
                </wp:positionV>
                <wp:extent cx="5918200" cy="1270"/>
                <wp:effectExtent l="9525" t="13335" r="6350" b="444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270"/>
                        </a:xfrm>
                        <a:custGeom>
                          <a:avLst/>
                          <a:gdLst>
                            <a:gd name="T0" fmla="+- 0 1440 1440"/>
                            <a:gd name="T1" fmla="*/ T0 w 9320"/>
                            <a:gd name="T2" fmla="+- 0 10760 1440"/>
                            <a:gd name="T3" fmla="*/ T2 w 9320"/>
                          </a:gdLst>
                          <a:ahLst/>
                          <a:cxnLst>
                            <a:cxn ang="0">
                              <a:pos x="T1" y="0"/>
                            </a:cxn>
                            <a:cxn ang="0">
                              <a:pos x="T3" y="0"/>
                            </a:cxn>
                          </a:cxnLst>
                          <a:rect l="0" t="0" r="r" b="b"/>
                          <a:pathLst>
                            <a:path w="9320">
                              <a:moveTo>
                                <a:pt x="0" y="0"/>
                              </a:moveTo>
                              <a:lnTo>
                                <a:pt x="932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C66D" id="Freeform: Shape 1" o:spid="_x0000_s1026" style="position:absolute;margin-left:1in;margin-top:8.45pt;width:46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mDmQIAAJgFAAAOAAAAZHJzL2Uyb0RvYy54bWysVNtu2zAMfR+wfxD0uKG1nXZtY9QphnYd&#10;BnQXoNkHKLIcG5NFTVLidF8/iopTL9tehvlBkEzq8PCQ4vXNrtdsq5zvwFS8OM05U0ZC3Zl1xb8u&#10;70+uOPNBmFpoMKriT8rzm8XLF9eDLdUMWtC1cgxBjC8HW/E2BFtmmZet6oU/BasMGhtwvQh4dOus&#10;dmJA9F5nszy/yAZwtXUglff49y4Z+YLwm0bJ8LlpvApMVxy5BVodrau4ZotrUa6dsG0n9zTEP7Do&#10;RWcw6AHqTgTBNq77DarvpAMPTTiV0GfQNJ1UlANmU+RH2Ty2wirKBcXx9iCT/3+w8tP20X5xkbq3&#10;DyC/eVQkG6wvD5Z48OjDVsNHqLGGYhOAkt01ro83MQ22I02fDpqqXWASf76ZF1dYKM4k2orZJUme&#10;iXK8Kzc+vFdAOGL74EOqSI070rNmRvQYdIkQTa+xOK9PWM6K8/O07Ct4cCtGt1cZW+ZsYPOz2Vjm&#10;g9NsdEpY+eXFn8HORr8INpuAYQLrkaJoR9ZyZ/a0ccdEfAI5CWXBR4GWSG5UCBHQKab4F1+Mfeyb&#10;7uxDOOzt4652nGFXr5ImVoTILIaIWzZUnLSIP3rYqiWQKRyVDoM8W7WZetH1KatkxhsxAPZN2lDQ&#10;yHVSWgP3ndZUW22IytX8grTxoLs6GiMb79arW+3YVsT3Sl9MBsF+cbPOhzvh2+RHppSzg42pKUqr&#10;RP1uvw+i02mPQBpFpwaPPR3nhC9XUD9hfztI4wHHGW5acD84G3A0VNx/3winONMfDL69eWw+nCV0&#10;OH9zif3F3NSymlqEkQhV8cCxI+L2NqT5s7GuW7cYqSAdDLzFd9V08QEQv8Rqf8DnTzLsR1WcL9Mz&#10;eT0P1MVPAAAA//8DAFBLAwQUAAYACAAAACEA3v1fINwAAAAKAQAADwAAAGRycy9kb3ducmV2Lnht&#10;bExPQU7DMBC8I/UP1lbiRp2iKG1DnKqqBNeoBcHVjZck1F5HsdsEXs/2BLeZndHsTLGdnBVXHELn&#10;ScFykYBAqr3pqFHw9vr8sAYRoiajrSdU8I0BtuXsrtC58SMd8HqMjeAQCrlW0MbY51KGukWnw8L3&#10;SKx9+sHpyHRopBn0yOHOysckyaTTHfGHVve4b7E+Hy9Ogakq8/GeTgeb/lQv653b1F9jVOp+Pu2e&#10;QESc4p8ZbvW5OpTc6eQvZIKwzNOUt0QG2QbEzZCsMr6cGK2WIMtC/p9Q/gIAAP//AwBQSwECLQAU&#10;AAYACAAAACEAtoM4kv4AAADhAQAAEwAAAAAAAAAAAAAAAAAAAAAAW0NvbnRlbnRfVHlwZXNdLnht&#10;bFBLAQItABQABgAIAAAAIQA4/SH/1gAAAJQBAAALAAAAAAAAAAAAAAAAAC8BAABfcmVscy8ucmVs&#10;c1BLAQItABQABgAIAAAAIQAIbPmDmQIAAJgFAAAOAAAAAAAAAAAAAAAAAC4CAABkcnMvZTJvRG9j&#10;LnhtbFBLAQItABQABgAIAAAAIQDe/V8g3AAAAAoBAAAPAAAAAAAAAAAAAAAAAPMEAABkcnMvZG93&#10;bnJldi54bWxQSwUGAAAAAAQABADzAAAA/AUAAAAA&#10;" path="m,l9320,e" filled="f" strokeweight=".27489mm">
                <v:path arrowok="t" o:connecttype="custom" o:connectlocs="0,0;5918200,0" o:connectangles="0,0"/>
                <w10:wrap type="topAndBottom" anchorx="page"/>
              </v:shape>
            </w:pict>
          </mc:Fallback>
        </mc:AlternateContent>
      </w:r>
    </w:p>
    <w:p w14:paraId="1784BBEC" w14:textId="49B06E20" w:rsidR="000F55AB" w:rsidRDefault="001E1676" w:rsidP="007A18A2">
      <w:pPr>
        <w:ind w:left="90"/>
        <w:rPr>
          <w:sz w:val="24"/>
          <w:szCs w:val="24"/>
        </w:rPr>
      </w:pPr>
      <w:r>
        <w:rPr>
          <w:sz w:val="24"/>
          <w:szCs w:val="24"/>
        </w:rPr>
        <w:t xml:space="preserve">           </w:t>
      </w:r>
      <w:r w:rsidR="007A18A2" w:rsidRPr="007A18A2">
        <w:rPr>
          <w:sz w:val="24"/>
          <w:szCs w:val="24"/>
        </w:rPr>
        <w:t>Printed Name</w:t>
      </w:r>
      <w:r w:rsidR="000F55AB" w:rsidRPr="007A18A2">
        <w:rPr>
          <w:spacing w:val="-4"/>
          <w:sz w:val="24"/>
          <w:szCs w:val="24"/>
        </w:rPr>
        <w:t xml:space="preserve"> </w:t>
      </w:r>
      <w:r w:rsidR="000F55AB" w:rsidRPr="007A18A2">
        <w:rPr>
          <w:sz w:val="24"/>
          <w:szCs w:val="24"/>
        </w:rPr>
        <w:t>of</w:t>
      </w:r>
      <w:r w:rsidR="000F55AB" w:rsidRPr="007A18A2">
        <w:rPr>
          <w:spacing w:val="-3"/>
          <w:sz w:val="24"/>
          <w:szCs w:val="24"/>
        </w:rPr>
        <w:t xml:space="preserve"> </w:t>
      </w:r>
      <w:r w:rsidR="00A539ED" w:rsidRPr="00A539ED">
        <w:rPr>
          <w:sz w:val="24"/>
          <w:szCs w:val="24"/>
        </w:rPr>
        <w:t>Representative Authorized in TX-UNPS</w:t>
      </w:r>
      <w:r w:rsidR="000F55AB" w:rsidRPr="007A18A2">
        <w:rPr>
          <w:sz w:val="24"/>
          <w:szCs w:val="24"/>
        </w:rPr>
        <w:tab/>
      </w:r>
    </w:p>
    <w:sdt>
      <w:sdtPr>
        <w:rPr>
          <w:rFonts w:ascii="Georgia" w:hAnsi="Georgia"/>
          <w:sz w:val="20"/>
        </w:rPr>
        <w:id w:val="2123486422"/>
        <w:placeholder>
          <w:docPart w:val="4FC439AA07DA447E83DE8E93CDDA23A8"/>
        </w:placeholder>
        <w:showingPlcHdr/>
      </w:sdtPr>
      <w:sdtEndPr/>
      <w:sdtContent>
        <w:p w14:paraId="41B5D880" w14:textId="77777777" w:rsidR="00FE1DEA" w:rsidRPr="00F92285" w:rsidRDefault="00FE1DEA" w:rsidP="00FE1DEA">
          <w:pPr>
            <w:pStyle w:val="BodyText"/>
            <w:rPr>
              <w:rFonts w:ascii="Georgia" w:hAnsi="Georgia"/>
              <w:sz w:val="20"/>
            </w:rPr>
          </w:pPr>
          <w:r>
            <w:rPr>
              <w:rStyle w:val="PlaceholderText"/>
            </w:rPr>
            <w:t xml:space="preserve">                                    </w:t>
          </w:r>
        </w:p>
      </w:sdtContent>
    </w:sdt>
    <w:p w14:paraId="783F8608" w14:textId="77777777" w:rsidR="00FE1DEA" w:rsidRPr="00F92285" w:rsidRDefault="00FE1DEA" w:rsidP="00FE1DEA">
      <w:pPr>
        <w:pStyle w:val="BodyText"/>
        <w:spacing w:before="10"/>
        <w:rPr>
          <w:rFonts w:ascii="Georgia" w:hAnsi="Georgia"/>
          <w:sz w:val="11"/>
        </w:rPr>
      </w:pPr>
      <w:r w:rsidRPr="00F92285">
        <w:rPr>
          <w:rFonts w:ascii="Georgia" w:hAnsi="Georgia"/>
          <w:noProof/>
        </w:rPr>
        <mc:AlternateContent>
          <mc:Choice Requires="wps">
            <w:drawing>
              <wp:anchor distT="0" distB="0" distL="0" distR="0" simplePos="0" relativeHeight="251663360" behindDoc="1" locked="0" layoutInCell="1" allowOverlap="1" wp14:anchorId="5240FC06" wp14:editId="22114474">
                <wp:simplePos x="0" y="0"/>
                <wp:positionH relativeFrom="page">
                  <wp:posOffset>914400</wp:posOffset>
                </wp:positionH>
                <wp:positionV relativeFrom="paragraph">
                  <wp:posOffset>107315</wp:posOffset>
                </wp:positionV>
                <wp:extent cx="5918200" cy="1270"/>
                <wp:effectExtent l="9525" t="13335" r="6350" b="444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270"/>
                        </a:xfrm>
                        <a:custGeom>
                          <a:avLst/>
                          <a:gdLst>
                            <a:gd name="T0" fmla="+- 0 1440 1440"/>
                            <a:gd name="T1" fmla="*/ T0 w 9320"/>
                            <a:gd name="T2" fmla="+- 0 10760 1440"/>
                            <a:gd name="T3" fmla="*/ T2 w 9320"/>
                          </a:gdLst>
                          <a:ahLst/>
                          <a:cxnLst>
                            <a:cxn ang="0">
                              <a:pos x="T1" y="0"/>
                            </a:cxn>
                            <a:cxn ang="0">
                              <a:pos x="T3" y="0"/>
                            </a:cxn>
                          </a:cxnLst>
                          <a:rect l="0" t="0" r="r" b="b"/>
                          <a:pathLst>
                            <a:path w="9320">
                              <a:moveTo>
                                <a:pt x="0" y="0"/>
                              </a:moveTo>
                              <a:lnTo>
                                <a:pt x="932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C32C" id="Freeform: Shape 4" o:spid="_x0000_s1026" style="position:absolute;margin-left:1in;margin-top:8.45pt;width:46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mDmQIAAJgFAAAOAAAAZHJzL2Uyb0RvYy54bWysVNtu2zAMfR+wfxD0uKG1nXZtY9QphnYd&#10;BnQXoNkHKLIcG5NFTVLidF8/iopTL9tehvlBkEzq8PCQ4vXNrtdsq5zvwFS8OM05U0ZC3Zl1xb8u&#10;70+uOPNBmFpoMKriT8rzm8XLF9eDLdUMWtC1cgxBjC8HW/E2BFtmmZet6oU/BasMGhtwvQh4dOus&#10;dmJA9F5nszy/yAZwtXUglff49y4Z+YLwm0bJ8LlpvApMVxy5BVodrau4ZotrUa6dsG0n9zTEP7Do&#10;RWcw6AHqTgTBNq77DarvpAMPTTiV0GfQNJ1UlANmU+RH2Ty2wirKBcXx9iCT/3+w8tP20X5xkbq3&#10;DyC/eVQkG6wvD5Z48OjDVsNHqLGGYhOAkt01ro83MQ22I02fDpqqXWASf76ZF1dYKM4k2orZJUme&#10;iXK8Kzc+vFdAOGL74EOqSI070rNmRvQYdIkQTa+xOK9PWM6K8/O07Ct4cCtGt1cZW+ZsYPOz2Vjm&#10;g9NsdEpY+eXFn8HORr8INpuAYQLrkaJoR9ZyZ/a0ccdEfAI5CWXBR4GWSG5UCBHQKab4F1+Mfeyb&#10;7uxDOOzt4652nGFXr5ImVoTILIaIWzZUnLSIP3rYqiWQKRyVDoM8W7WZetH1KatkxhsxAPZN2lDQ&#10;yHVSWgP3ndZUW22IytX8grTxoLs6GiMb79arW+3YVsT3Sl9MBsF+cbPOhzvh2+RHppSzg42pKUqr&#10;RP1uvw+i02mPQBpFpwaPPR3nhC9XUD9hfztI4wHHGW5acD84G3A0VNx/3winONMfDL69eWw+nCV0&#10;OH9zif3F3NSymlqEkQhV8cCxI+L2NqT5s7GuW7cYqSAdDLzFd9V08QEQv8Rqf8DnTzLsR1WcL9Mz&#10;eT0P1MVPAAAA//8DAFBLAwQUAAYACAAAACEA3v1fINwAAAAKAQAADwAAAGRycy9kb3ducmV2Lnht&#10;bExPQU7DMBC8I/UP1lbiRp2iKG1DnKqqBNeoBcHVjZck1F5HsdsEXs/2BLeZndHsTLGdnBVXHELn&#10;ScFykYBAqr3pqFHw9vr8sAYRoiajrSdU8I0BtuXsrtC58SMd8HqMjeAQCrlW0MbY51KGukWnw8L3&#10;SKx9+sHpyHRopBn0yOHOysckyaTTHfGHVve4b7E+Hy9Ogakq8/GeTgeb/lQv653b1F9jVOp+Pu2e&#10;QESc4p8ZbvW5OpTc6eQvZIKwzNOUt0QG2QbEzZCsMr6cGK2WIMtC/p9Q/gIAAP//AwBQSwECLQAU&#10;AAYACAAAACEAtoM4kv4AAADhAQAAEwAAAAAAAAAAAAAAAAAAAAAAW0NvbnRlbnRfVHlwZXNdLnht&#10;bFBLAQItABQABgAIAAAAIQA4/SH/1gAAAJQBAAALAAAAAAAAAAAAAAAAAC8BAABfcmVscy8ucmVs&#10;c1BLAQItABQABgAIAAAAIQAIbPmDmQIAAJgFAAAOAAAAAAAAAAAAAAAAAC4CAABkcnMvZTJvRG9j&#10;LnhtbFBLAQItABQABgAIAAAAIQDe/V8g3AAAAAoBAAAPAAAAAAAAAAAAAAAAAPMEAABkcnMvZG93&#10;bnJldi54bWxQSwUGAAAAAAQABADzAAAA/AUAAAAA&#10;" path="m,l9320,e" filled="f" strokeweight=".27489mm">
                <v:path arrowok="t" o:connecttype="custom" o:connectlocs="0,0;5918200,0" o:connectangles="0,0"/>
                <w10:wrap type="topAndBottom" anchorx="page"/>
              </v:shape>
            </w:pict>
          </mc:Fallback>
        </mc:AlternateContent>
      </w:r>
    </w:p>
    <w:p w14:paraId="107DA5A8" w14:textId="39BFC689" w:rsidR="00FE1DEA" w:rsidRPr="007A18A2" w:rsidRDefault="00FE1DEA" w:rsidP="00417534">
      <w:pPr>
        <w:ind w:left="90"/>
        <w:rPr>
          <w:sz w:val="24"/>
          <w:szCs w:val="24"/>
        </w:rPr>
      </w:pPr>
      <w:r>
        <w:rPr>
          <w:sz w:val="24"/>
          <w:szCs w:val="24"/>
        </w:rPr>
        <w:t xml:space="preserve">           TDA Approval</w:t>
      </w:r>
      <w:r w:rsidR="00745B27">
        <w:rPr>
          <w:sz w:val="24"/>
          <w:szCs w:val="24"/>
        </w:rPr>
        <w:tab/>
      </w:r>
      <w:r w:rsidR="00745B27">
        <w:rPr>
          <w:sz w:val="24"/>
          <w:szCs w:val="24"/>
        </w:rPr>
        <w:tab/>
      </w:r>
      <w:r w:rsidR="00745B27">
        <w:rPr>
          <w:sz w:val="24"/>
          <w:szCs w:val="24"/>
        </w:rPr>
        <w:tab/>
      </w:r>
      <w:r w:rsidR="00745B27">
        <w:rPr>
          <w:sz w:val="24"/>
          <w:szCs w:val="24"/>
        </w:rPr>
        <w:tab/>
      </w:r>
      <w:r w:rsidR="00745B27">
        <w:rPr>
          <w:sz w:val="24"/>
          <w:szCs w:val="24"/>
        </w:rPr>
        <w:tab/>
      </w:r>
      <w:r w:rsidR="00745B27">
        <w:rPr>
          <w:sz w:val="24"/>
          <w:szCs w:val="24"/>
        </w:rPr>
        <w:tab/>
      </w:r>
      <w:r w:rsidR="00745B27">
        <w:rPr>
          <w:sz w:val="24"/>
          <w:szCs w:val="24"/>
        </w:rPr>
        <w:tab/>
      </w:r>
      <w:r w:rsidR="00745B27">
        <w:rPr>
          <w:sz w:val="24"/>
          <w:szCs w:val="24"/>
        </w:rPr>
        <w:tab/>
        <w:t xml:space="preserve"> Date</w:t>
      </w:r>
      <w:r w:rsidRPr="007A18A2">
        <w:rPr>
          <w:sz w:val="24"/>
          <w:szCs w:val="24"/>
        </w:rPr>
        <w:tab/>
      </w:r>
    </w:p>
    <w:sectPr w:rsidR="00FE1DEA" w:rsidRPr="007A18A2" w:rsidSect="0082051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8E46" w14:textId="77777777" w:rsidR="00100A78" w:rsidRDefault="00100A78" w:rsidP="00201F57">
      <w:pPr>
        <w:spacing w:after="0" w:line="240" w:lineRule="auto"/>
      </w:pPr>
      <w:r>
        <w:separator/>
      </w:r>
    </w:p>
  </w:endnote>
  <w:endnote w:type="continuationSeparator" w:id="0">
    <w:p w14:paraId="4B86AD82" w14:textId="77777777" w:rsidR="00100A78" w:rsidRDefault="00100A78" w:rsidP="0020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69D1" w14:textId="77777777" w:rsidR="006C59F6" w:rsidRPr="006C59F6" w:rsidRDefault="006C59F6">
    <w:pPr>
      <w:pStyle w:val="Footer"/>
      <w:jc w:val="center"/>
    </w:pPr>
    <w:r w:rsidRPr="006C59F6">
      <w:t xml:space="preserve">Page </w:t>
    </w:r>
    <w:r w:rsidRPr="006C59F6">
      <w:fldChar w:fldCharType="begin"/>
    </w:r>
    <w:r w:rsidRPr="006C59F6">
      <w:instrText xml:space="preserve"> PAGE  \* Arabic  \* MERGEFORMAT </w:instrText>
    </w:r>
    <w:r w:rsidRPr="006C59F6">
      <w:fldChar w:fldCharType="separate"/>
    </w:r>
    <w:r w:rsidRPr="006C59F6">
      <w:rPr>
        <w:noProof/>
      </w:rPr>
      <w:t>2</w:t>
    </w:r>
    <w:r w:rsidRPr="006C59F6">
      <w:fldChar w:fldCharType="end"/>
    </w:r>
    <w:r w:rsidRPr="006C59F6">
      <w:t xml:space="preserve"> of </w:t>
    </w:r>
    <w:r w:rsidR="004F4D27">
      <w:fldChar w:fldCharType="begin"/>
    </w:r>
    <w:r w:rsidR="004F4D27">
      <w:instrText xml:space="preserve"> NUMPAGES  \* Arabic  \* MERGEFORMAT </w:instrText>
    </w:r>
    <w:r w:rsidR="004F4D27">
      <w:fldChar w:fldCharType="separate"/>
    </w:r>
    <w:r w:rsidRPr="006C59F6">
      <w:rPr>
        <w:noProof/>
      </w:rPr>
      <w:t>2</w:t>
    </w:r>
    <w:r w:rsidR="004F4D27">
      <w:rPr>
        <w:noProof/>
      </w:rPr>
      <w:fldChar w:fldCharType="end"/>
    </w:r>
  </w:p>
  <w:p w14:paraId="4F13FB9D" w14:textId="205CAD48" w:rsidR="000F55AB" w:rsidRDefault="000F55A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C508" w14:textId="77777777" w:rsidR="000F55AB" w:rsidRPr="000F55AB" w:rsidRDefault="000F55AB">
    <w:pPr>
      <w:pStyle w:val="Footer"/>
      <w:jc w:val="center"/>
    </w:pPr>
    <w:r w:rsidRPr="000F55AB">
      <w:t xml:space="preserve">Page </w:t>
    </w:r>
    <w:r w:rsidRPr="000F55AB">
      <w:fldChar w:fldCharType="begin"/>
    </w:r>
    <w:r w:rsidRPr="000F55AB">
      <w:instrText xml:space="preserve"> PAGE  \* Arabic  \* MERGEFORMAT </w:instrText>
    </w:r>
    <w:r w:rsidRPr="000F55AB">
      <w:fldChar w:fldCharType="separate"/>
    </w:r>
    <w:r w:rsidRPr="000F55AB">
      <w:rPr>
        <w:noProof/>
      </w:rPr>
      <w:t>2</w:t>
    </w:r>
    <w:r w:rsidRPr="000F55AB">
      <w:fldChar w:fldCharType="end"/>
    </w:r>
    <w:r w:rsidRPr="000F55AB">
      <w:t xml:space="preserve"> of </w:t>
    </w:r>
    <w:fldSimple w:instr=" NUMPAGES  \* Arabic  \* MERGEFORMAT ">
      <w:r w:rsidRPr="000F55AB">
        <w:rPr>
          <w:noProof/>
        </w:rPr>
        <w:t>2</w:t>
      </w:r>
    </w:fldSimple>
  </w:p>
  <w:p w14:paraId="75DD8EE1" w14:textId="77777777" w:rsidR="000F55AB" w:rsidRDefault="000F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A1AFC" w14:textId="77777777" w:rsidR="00100A78" w:rsidRDefault="00100A78" w:rsidP="00201F57">
      <w:pPr>
        <w:spacing w:after="0" w:line="240" w:lineRule="auto"/>
      </w:pPr>
      <w:r>
        <w:separator/>
      </w:r>
    </w:p>
    <w:p w14:paraId="6FDA05F1" w14:textId="77777777" w:rsidR="00100A78" w:rsidRDefault="00100A78"/>
    <w:p w14:paraId="1A22EAEF" w14:textId="77777777" w:rsidR="00100A78" w:rsidRDefault="00100A78" w:rsidP="00201F57">
      <w:pPr>
        <w:spacing w:after="0" w:line="240" w:lineRule="auto"/>
      </w:pPr>
      <w:r>
        <w:continuationSeparator/>
      </w:r>
    </w:p>
    <w:p w14:paraId="489B9A61" w14:textId="77777777" w:rsidR="00100A78" w:rsidRDefault="00100A78"/>
    <w:p w14:paraId="147E66FD" w14:textId="77777777" w:rsidR="00100A78" w:rsidRDefault="00100A78" w:rsidP="00201F57">
      <w:pPr>
        <w:spacing w:after="0" w:line="240" w:lineRule="auto"/>
      </w:pPr>
      <w:r>
        <w:separator/>
      </w:r>
    </w:p>
    <w:p w14:paraId="5041B307" w14:textId="77777777" w:rsidR="00100A78" w:rsidRDefault="00100A78"/>
    <w:p w14:paraId="037DF973" w14:textId="77777777" w:rsidR="00100A78" w:rsidRDefault="00100A78" w:rsidP="00201F57">
      <w:pPr>
        <w:spacing w:after="0" w:line="240" w:lineRule="auto"/>
      </w:pPr>
      <w:r>
        <w:continuationSeparator/>
      </w:r>
    </w:p>
    <w:p w14:paraId="12D76574" w14:textId="77777777" w:rsidR="00100A78" w:rsidRDefault="00100A78"/>
    <w:p w14:paraId="6C5BE137" w14:textId="77777777" w:rsidR="00100A78" w:rsidRDefault="00100A78">
      <w:pPr>
        <w:pStyle w:val="Header"/>
      </w:pPr>
    </w:p>
    <w:p w14:paraId="1BDBDF2A" w14:textId="77777777" w:rsidR="00100A78" w:rsidRDefault="00100A78"/>
    <w:sdt>
      <w:sdtPr>
        <w:id w:val="1025290406"/>
        <w:placeholder>
          <w:docPart w:val="B53AA0E2AF234289A5B42776D958EEAA"/>
        </w:placeholder>
        <w:temporary/>
        <w15:appearance w15:val="hidden"/>
      </w:sdtPr>
      <w:sdtEndPr/>
      <w:sdtContent>
        <w:p w14:paraId="5D0CFC30" w14:textId="77777777" w:rsidR="00100A78" w:rsidRDefault="00100A78">
          <w:pPr>
            <w:pStyle w:val="Header"/>
          </w:pPr>
        </w:p>
        <w:tbl>
          <w:tblPr>
            <w:tblW w:w="0" w:type="auto"/>
            <w:tblLook w:val="04A0" w:firstRow="1" w:lastRow="0" w:firstColumn="1" w:lastColumn="0" w:noHBand="0" w:noVBand="1"/>
          </w:tblPr>
          <w:tblGrid>
            <w:gridCol w:w="2538"/>
            <w:gridCol w:w="7038"/>
          </w:tblGrid>
          <w:tr w:rsidR="00100A78" w:rsidRPr="006D06B9" w14:paraId="1EA71BE1" w14:textId="77777777" w:rsidTr="001A53E5">
            <w:tc>
              <w:tcPr>
                <w:tcW w:w="2538" w:type="dxa"/>
                <w:shd w:val="clear" w:color="auto" w:fill="auto"/>
              </w:tcPr>
              <w:p w14:paraId="5633A48A" w14:textId="77777777" w:rsidR="00100A78" w:rsidRPr="006D06B9" w:rsidRDefault="00100A78" w:rsidP="001A53E5">
                <w:pPr>
                  <w:rPr>
                    <w:rFonts w:cs="Arial"/>
                    <w:i/>
                    <w:sz w:val="18"/>
                    <w:szCs w:val="18"/>
                  </w:rPr>
                </w:pPr>
                <w:r w:rsidRPr="006D06B9">
                  <w:rPr>
                    <w:rFonts w:cs="Arial"/>
                    <w:i/>
                    <w:sz w:val="18"/>
                    <w:szCs w:val="18"/>
                  </w:rPr>
                  <w:t>Texas Department of Agriculture</w:t>
                </w:r>
              </w:p>
            </w:tc>
            <w:tc>
              <w:tcPr>
                <w:tcW w:w="7038" w:type="dxa"/>
                <w:shd w:val="clear" w:color="auto" w:fill="auto"/>
              </w:tcPr>
              <w:p w14:paraId="163C1994" w14:textId="77777777" w:rsidR="00100A78" w:rsidRPr="006D06B9" w:rsidRDefault="00100A78" w:rsidP="001A53E5">
                <w:pPr>
                  <w:jc w:val="right"/>
                  <w:rPr>
                    <w:rFonts w:cs="Arial"/>
                    <w:sz w:val="18"/>
                    <w:szCs w:val="18"/>
                  </w:rPr>
                </w:pPr>
                <w:r w:rsidRPr="006D06B9">
                  <w:rPr>
                    <w:rFonts w:cs="Arial"/>
                    <w:sz w:val="18"/>
                    <w:szCs w:val="18"/>
                  </w:rPr>
                  <w:t>Form | Fiscal | Reducing Excessive Operating Fund Balance</w:t>
                </w:r>
              </w:p>
              <w:p w14:paraId="1AADF545" w14:textId="77777777" w:rsidR="00100A78" w:rsidRPr="006D06B9" w:rsidRDefault="00100A78" w:rsidP="001A53E5">
                <w:pPr>
                  <w:jc w:val="right"/>
                  <w:rPr>
                    <w:rFonts w:cs="Arial"/>
                    <w:sz w:val="18"/>
                    <w:szCs w:val="18"/>
                  </w:rPr>
                </w:pPr>
                <w:r w:rsidRPr="006D06B9">
                  <w:rPr>
                    <w:rFonts w:cs="Arial"/>
                    <w:sz w:val="18"/>
                    <w:szCs w:val="18"/>
                    <w:highlight w:val="yellow"/>
                  </w:rPr>
                  <w:t>April 26, 2016</w:t>
                </w:r>
              </w:p>
            </w:tc>
          </w:tr>
        </w:tbl>
        <w:p w14:paraId="0BE548FA" w14:textId="77777777" w:rsidR="00100A78" w:rsidRDefault="004F4D27">
          <w:pPr>
            <w:pStyle w:val="Header"/>
          </w:pPr>
        </w:p>
      </w:sdtContent>
    </w:sdt>
    <w:p w14:paraId="762D682C" w14:textId="77777777" w:rsidR="00100A78" w:rsidRDefault="00100A78">
      <w:pPr>
        <w:pStyle w:val="Header"/>
      </w:pPr>
    </w:p>
  </w:footnote>
  <w:footnote w:type="continuationSeparator" w:id="0">
    <w:p w14:paraId="40310EC5" w14:textId="77777777" w:rsidR="00100A78" w:rsidRDefault="00100A78" w:rsidP="00201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538"/>
      <w:gridCol w:w="7038"/>
    </w:tblGrid>
    <w:tr w:rsidR="006C59F6" w:rsidRPr="006D06B9" w14:paraId="03FB058F" w14:textId="77777777" w:rsidTr="001A53E5">
      <w:tc>
        <w:tcPr>
          <w:tcW w:w="2538" w:type="dxa"/>
          <w:shd w:val="clear" w:color="auto" w:fill="auto"/>
        </w:tcPr>
        <w:p w14:paraId="1AA0BB1C" w14:textId="77777777" w:rsidR="006C59F6" w:rsidRPr="006D06B9" w:rsidRDefault="006C59F6" w:rsidP="006C59F6">
          <w:pPr>
            <w:pStyle w:val="Header"/>
            <w:rPr>
              <w:rFonts w:cs="Arial"/>
              <w:i/>
              <w:sz w:val="18"/>
              <w:szCs w:val="18"/>
            </w:rPr>
          </w:pPr>
          <w:r w:rsidRPr="006D06B9">
            <w:rPr>
              <w:rFonts w:cs="Arial"/>
              <w:i/>
              <w:sz w:val="18"/>
              <w:szCs w:val="18"/>
            </w:rPr>
            <w:t>Texas Department of Agriculture</w:t>
          </w:r>
        </w:p>
      </w:tc>
      <w:tc>
        <w:tcPr>
          <w:tcW w:w="7038" w:type="dxa"/>
          <w:shd w:val="clear" w:color="auto" w:fill="auto"/>
        </w:tcPr>
        <w:p w14:paraId="2336D9E5" w14:textId="4B741E9E" w:rsidR="006C59F6" w:rsidRPr="006D06B9" w:rsidRDefault="006C59F6" w:rsidP="006C59F6">
          <w:pPr>
            <w:pStyle w:val="Header"/>
            <w:jc w:val="right"/>
            <w:rPr>
              <w:rFonts w:cs="Arial"/>
              <w:sz w:val="18"/>
              <w:szCs w:val="18"/>
            </w:rPr>
          </w:pPr>
          <w:r w:rsidRPr="006D06B9">
            <w:rPr>
              <w:rFonts w:cs="Arial"/>
              <w:sz w:val="18"/>
              <w:szCs w:val="18"/>
            </w:rPr>
            <w:t xml:space="preserve">Form | Fiscal | </w:t>
          </w:r>
          <w:r w:rsidR="008B06E9" w:rsidRPr="001E1676">
            <w:rPr>
              <w:rFonts w:cs="Arial"/>
              <w:sz w:val="18"/>
              <w:szCs w:val="18"/>
            </w:rPr>
            <w:t xml:space="preserve">Excess </w:t>
          </w:r>
          <w:r w:rsidRPr="001E1676">
            <w:rPr>
              <w:rFonts w:cs="Arial"/>
              <w:sz w:val="18"/>
              <w:szCs w:val="18"/>
            </w:rPr>
            <w:t>Net Cash Resources P</w:t>
          </w:r>
          <w:r w:rsidR="001E1676">
            <w:rPr>
              <w:rFonts w:cs="Arial"/>
              <w:sz w:val="18"/>
              <w:szCs w:val="18"/>
            </w:rPr>
            <w:t>l</w:t>
          </w:r>
          <w:r w:rsidRPr="001E1676">
            <w:rPr>
              <w:rFonts w:cs="Arial"/>
              <w:sz w:val="18"/>
              <w:szCs w:val="18"/>
            </w:rPr>
            <w:t>an</w:t>
          </w:r>
          <w:r w:rsidR="00814077">
            <w:rPr>
              <w:rFonts w:cs="Arial"/>
              <w:sz w:val="18"/>
              <w:szCs w:val="18"/>
            </w:rPr>
            <w:t xml:space="preserve"> for CACFP and SFSP</w:t>
          </w:r>
        </w:p>
        <w:p w14:paraId="0A51ECED" w14:textId="3D209330" w:rsidR="006C59F6" w:rsidRPr="006D06B9" w:rsidRDefault="006C5364" w:rsidP="006C59F6">
          <w:pPr>
            <w:pStyle w:val="Header"/>
            <w:jc w:val="right"/>
            <w:rPr>
              <w:rFonts w:cs="Arial"/>
              <w:sz w:val="18"/>
              <w:szCs w:val="18"/>
            </w:rPr>
          </w:pPr>
          <w:r>
            <w:rPr>
              <w:rFonts w:cs="Arial"/>
              <w:sz w:val="18"/>
              <w:szCs w:val="18"/>
            </w:rPr>
            <w:t>May 02</w:t>
          </w:r>
          <w:r w:rsidR="00814077">
            <w:rPr>
              <w:rFonts w:cs="Arial"/>
              <w:sz w:val="18"/>
              <w:szCs w:val="18"/>
            </w:rPr>
            <w:t>, 202</w:t>
          </w:r>
          <w:r w:rsidR="00DE31A7">
            <w:rPr>
              <w:rFonts w:cs="Arial"/>
              <w:sz w:val="18"/>
              <w:szCs w:val="18"/>
            </w:rPr>
            <w:t>4</w:t>
          </w:r>
        </w:p>
      </w:tc>
    </w:tr>
  </w:tbl>
  <w:p w14:paraId="3D4D5F23" w14:textId="77777777" w:rsidR="006C59F6" w:rsidRDefault="006C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A545" w14:textId="20D57C37" w:rsidR="00201F57" w:rsidRDefault="00201F57">
    <w:pPr>
      <w:pStyle w:val="Header"/>
    </w:pPr>
  </w:p>
  <w:tbl>
    <w:tblPr>
      <w:tblW w:w="0" w:type="auto"/>
      <w:tblLook w:val="04A0" w:firstRow="1" w:lastRow="0" w:firstColumn="1" w:lastColumn="0" w:noHBand="0" w:noVBand="1"/>
    </w:tblPr>
    <w:tblGrid>
      <w:gridCol w:w="2538"/>
      <w:gridCol w:w="7038"/>
    </w:tblGrid>
    <w:tr w:rsidR="00201F57" w:rsidRPr="006D06B9" w14:paraId="1F7E9F95" w14:textId="77777777" w:rsidTr="001A53E5">
      <w:tc>
        <w:tcPr>
          <w:tcW w:w="2538" w:type="dxa"/>
          <w:shd w:val="clear" w:color="auto" w:fill="auto"/>
        </w:tcPr>
        <w:p w14:paraId="01052189" w14:textId="77777777" w:rsidR="00201F57" w:rsidRPr="006D06B9" w:rsidRDefault="00201F57" w:rsidP="00201F57">
          <w:pPr>
            <w:pStyle w:val="Header"/>
            <w:rPr>
              <w:rFonts w:cs="Arial"/>
              <w:i/>
              <w:sz w:val="18"/>
              <w:szCs w:val="18"/>
            </w:rPr>
          </w:pPr>
          <w:r w:rsidRPr="006D06B9">
            <w:rPr>
              <w:rFonts w:cs="Arial"/>
              <w:i/>
              <w:sz w:val="18"/>
              <w:szCs w:val="18"/>
            </w:rPr>
            <w:t>Texas Department of Agriculture</w:t>
          </w:r>
        </w:p>
      </w:tc>
      <w:tc>
        <w:tcPr>
          <w:tcW w:w="7038" w:type="dxa"/>
          <w:shd w:val="clear" w:color="auto" w:fill="auto"/>
        </w:tcPr>
        <w:p w14:paraId="3CE4339A" w14:textId="5016BA5F" w:rsidR="00201F57" w:rsidRPr="006D06B9" w:rsidRDefault="00201F57" w:rsidP="00201F57">
          <w:pPr>
            <w:pStyle w:val="Header"/>
            <w:jc w:val="right"/>
            <w:rPr>
              <w:rFonts w:cs="Arial"/>
              <w:sz w:val="18"/>
              <w:szCs w:val="18"/>
            </w:rPr>
          </w:pPr>
          <w:r w:rsidRPr="006D06B9">
            <w:rPr>
              <w:rFonts w:cs="Arial"/>
              <w:sz w:val="18"/>
              <w:szCs w:val="18"/>
            </w:rPr>
            <w:t xml:space="preserve">Form | Fiscal | </w:t>
          </w:r>
          <w:r w:rsidR="00E65DDF" w:rsidRPr="001E1676">
            <w:rPr>
              <w:rFonts w:cs="Arial"/>
              <w:sz w:val="18"/>
              <w:szCs w:val="18"/>
            </w:rPr>
            <w:t>Excess Net Cash Resources P</w:t>
          </w:r>
          <w:r w:rsidR="00E65DDF">
            <w:rPr>
              <w:rFonts w:cs="Arial"/>
              <w:sz w:val="18"/>
              <w:szCs w:val="18"/>
            </w:rPr>
            <w:t>l</w:t>
          </w:r>
          <w:r w:rsidR="00E65DDF" w:rsidRPr="001E1676">
            <w:rPr>
              <w:rFonts w:cs="Arial"/>
              <w:sz w:val="18"/>
              <w:szCs w:val="18"/>
            </w:rPr>
            <w:t>an</w:t>
          </w:r>
          <w:r w:rsidR="00E65DDF">
            <w:rPr>
              <w:rFonts w:cs="Arial"/>
              <w:sz w:val="18"/>
              <w:szCs w:val="18"/>
            </w:rPr>
            <w:t xml:space="preserve"> for CACFP and SFSP</w:t>
          </w:r>
        </w:p>
        <w:p w14:paraId="199C6295" w14:textId="65AB26D1" w:rsidR="00201F57" w:rsidRPr="006D06B9" w:rsidRDefault="00E65DDF" w:rsidP="00201F57">
          <w:pPr>
            <w:pStyle w:val="Header"/>
            <w:jc w:val="right"/>
            <w:rPr>
              <w:rFonts w:cs="Arial"/>
              <w:sz w:val="18"/>
              <w:szCs w:val="18"/>
            </w:rPr>
          </w:pPr>
          <w:r>
            <w:rPr>
              <w:rFonts w:cs="Arial"/>
              <w:sz w:val="18"/>
              <w:szCs w:val="18"/>
            </w:rPr>
            <w:t>April xx, 2024</w:t>
          </w:r>
        </w:p>
      </w:tc>
    </w:tr>
  </w:tbl>
  <w:p w14:paraId="3BB8B9A8" w14:textId="77777777" w:rsidR="00201F57" w:rsidRDefault="00201F57" w:rsidP="0020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E69AB"/>
    <w:multiLevelType w:val="hybridMultilevel"/>
    <w:tmpl w:val="38B2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45D44"/>
    <w:multiLevelType w:val="hybridMultilevel"/>
    <w:tmpl w:val="74FC719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6310DAD"/>
    <w:multiLevelType w:val="hybridMultilevel"/>
    <w:tmpl w:val="BB5C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C1208"/>
    <w:multiLevelType w:val="hybridMultilevel"/>
    <w:tmpl w:val="31E44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301592">
    <w:abstractNumId w:val="3"/>
  </w:num>
  <w:num w:numId="2" w16cid:durableId="1178886512">
    <w:abstractNumId w:val="0"/>
  </w:num>
  <w:num w:numId="3" w16cid:durableId="135925602">
    <w:abstractNumId w:val="1"/>
  </w:num>
  <w:num w:numId="4" w16cid:durableId="84818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57"/>
    <w:rsid w:val="00000DDD"/>
    <w:rsid w:val="0001543D"/>
    <w:rsid w:val="00034149"/>
    <w:rsid w:val="00037196"/>
    <w:rsid w:val="00044781"/>
    <w:rsid w:val="000771C3"/>
    <w:rsid w:val="00077BB4"/>
    <w:rsid w:val="000C6FA6"/>
    <w:rsid w:val="000F55AB"/>
    <w:rsid w:val="000F7680"/>
    <w:rsid w:val="00100A78"/>
    <w:rsid w:val="00114596"/>
    <w:rsid w:val="00121969"/>
    <w:rsid w:val="00166FE4"/>
    <w:rsid w:val="001C4A6D"/>
    <w:rsid w:val="001E1676"/>
    <w:rsid w:val="001F3844"/>
    <w:rsid w:val="002006C1"/>
    <w:rsid w:val="00201F57"/>
    <w:rsid w:val="002062DF"/>
    <w:rsid w:val="00217238"/>
    <w:rsid w:val="002250CC"/>
    <w:rsid w:val="0023350F"/>
    <w:rsid w:val="002417D4"/>
    <w:rsid w:val="0026304F"/>
    <w:rsid w:val="002D62CD"/>
    <w:rsid w:val="00330D83"/>
    <w:rsid w:val="00372D9D"/>
    <w:rsid w:val="00373D99"/>
    <w:rsid w:val="00373E40"/>
    <w:rsid w:val="00391476"/>
    <w:rsid w:val="003F2CA8"/>
    <w:rsid w:val="00417534"/>
    <w:rsid w:val="00422AB5"/>
    <w:rsid w:val="00423910"/>
    <w:rsid w:val="0042545C"/>
    <w:rsid w:val="00444D8C"/>
    <w:rsid w:val="00475610"/>
    <w:rsid w:val="00476742"/>
    <w:rsid w:val="00483939"/>
    <w:rsid w:val="00486624"/>
    <w:rsid w:val="004952F1"/>
    <w:rsid w:val="004C16DC"/>
    <w:rsid w:val="004D604E"/>
    <w:rsid w:val="004F4D27"/>
    <w:rsid w:val="005057A2"/>
    <w:rsid w:val="00520E69"/>
    <w:rsid w:val="005668BC"/>
    <w:rsid w:val="005B6FDA"/>
    <w:rsid w:val="005F35E3"/>
    <w:rsid w:val="00604B7B"/>
    <w:rsid w:val="00607C82"/>
    <w:rsid w:val="006451FF"/>
    <w:rsid w:val="006468DB"/>
    <w:rsid w:val="0064704B"/>
    <w:rsid w:val="00686386"/>
    <w:rsid w:val="006C52D0"/>
    <w:rsid w:val="006C5364"/>
    <w:rsid w:val="006C59F6"/>
    <w:rsid w:val="006D4684"/>
    <w:rsid w:val="006D75F4"/>
    <w:rsid w:val="006E4CC5"/>
    <w:rsid w:val="00724FF3"/>
    <w:rsid w:val="00745B27"/>
    <w:rsid w:val="00756B8F"/>
    <w:rsid w:val="00771594"/>
    <w:rsid w:val="007876F9"/>
    <w:rsid w:val="0079367A"/>
    <w:rsid w:val="007A18A2"/>
    <w:rsid w:val="007D7EDB"/>
    <w:rsid w:val="007E20DF"/>
    <w:rsid w:val="007E34B8"/>
    <w:rsid w:val="007E4C24"/>
    <w:rsid w:val="00801F25"/>
    <w:rsid w:val="00814077"/>
    <w:rsid w:val="00820513"/>
    <w:rsid w:val="00822E69"/>
    <w:rsid w:val="00832562"/>
    <w:rsid w:val="00856C01"/>
    <w:rsid w:val="00866218"/>
    <w:rsid w:val="008874AD"/>
    <w:rsid w:val="008A63CF"/>
    <w:rsid w:val="008B06E9"/>
    <w:rsid w:val="008F69DC"/>
    <w:rsid w:val="00902EB4"/>
    <w:rsid w:val="00920837"/>
    <w:rsid w:val="00937A00"/>
    <w:rsid w:val="00955B22"/>
    <w:rsid w:val="009939BC"/>
    <w:rsid w:val="00996BC9"/>
    <w:rsid w:val="009B7C62"/>
    <w:rsid w:val="009E4A0C"/>
    <w:rsid w:val="009E7FCE"/>
    <w:rsid w:val="009F4CED"/>
    <w:rsid w:val="00A539ED"/>
    <w:rsid w:val="00AB3CA6"/>
    <w:rsid w:val="00AB53B6"/>
    <w:rsid w:val="00AE7EE8"/>
    <w:rsid w:val="00B12A1F"/>
    <w:rsid w:val="00B33B5F"/>
    <w:rsid w:val="00B370C4"/>
    <w:rsid w:val="00B6761E"/>
    <w:rsid w:val="00B85319"/>
    <w:rsid w:val="00BB0BF9"/>
    <w:rsid w:val="00BC353A"/>
    <w:rsid w:val="00BD1E73"/>
    <w:rsid w:val="00BF4775"/>
    <w:rsid w:val="00C35A07"/>
    <w:rsid w:val="00C460A5"/>
    <w:rsid w:val="00C47B5E"/>
    <w:rsid w:val="00C60CCE"/>
    <w:rsid w:val="00C64A01"/>
    <w:rsid w:val="00CC77D9"/>
    <w:rsid w:val="00CD1765"/>
    <w:rsid w:val="00D041DA"/>
    <w:rsid w:val="00D301D1"/>
    <w:rsid w:val="00D31747"/>
    <w:rsid w:val="00D4509C"/>
    <w:rsid w:val="00D77D76"/>
    <w:rsid w:val="00D9254E"/>
    <w:rsid w:val="00DB0AF6"/>
    <w:rsid w:val="00DE31A7"/>
    <w:rsid w:val="00E135AD"/>
    <w:rsid w:val="00E20E79"/>
    <w:rsid w:val="00E22810"/>
    <w:rsid w:val="00E45277"/>
    <w:rsid w:val="00E65DDF"/>
    <w:rsid w:val="00E71688"/>
    <w:rsid w:val="00EA5C00"/>
    <w:rsid w:val="00EF202B"/>
    <w:rsid w:val="00F048B4"/>
    <w:rsid w:val="00F32FAD"/>
    <w:rsid w:val="00F34B8D"/>
    <w:rsid w:val="00F50965"/>
    <w:rsid w:val="00F7303F"/>
    <w:rsid w:val="00F851D0"/>
    <w:rsid w:val="00F85D73"/>
    <w:rsid w:val="00FA19B9"/>
    <w:rsid w:val="00FA713A"/>
    <w:rsid w:val="00FD2F2E"/>
    <w:rsid w:val="00FE1DEA"/>
    <w:rsid w:val="00FE6AE6"/>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8772"/>
  <w15:chartTrackingRefBased/>
  <w15:docId w15:val="{10160689-4213-41A8-9AED-1281DBC1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B8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56B8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B8F"/>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56B8F"/>
    <w:rPr>
      <w:rFonts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756B8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56B8F"/>
    <w:rPr>
      <w:rFonts w:eastAsiaTheme="majorEastAsia" w:cstheme="majorBidi"/>
      <w:spacing w:val="-10"/>
      <w:kern w:val="28"/>
      <w:sz w:val="56"/>
      <w:szCs w:val="56"/>
    </w:rPr>
  </w:style>
  <w:style w:type="paragraph" w:styleId="Header">
    <w:name w:val="header"/>
    <w:basedOn w:val="Normal"/>
    <w:link w:val="HeaderChar"/>
    <w:uiPriority w:val="99"/>
    <w:unhideWhenUsed/>
    <w:rsid w:val="0020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57"/>
  </w:style>
  <w:style w:type="paragraph" w:styleId="Footer">
    <w:name w:val="footer"/>
    <w:basedOn w:val="Normal"/>
    <w:link w:val="FooterChar"/>
    <w:uiPriority w:val="99"/>
    <w:unhideWhenUsed/>
    <w:rsid w:val="0020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57"/>
  </w:style>
  <w:style w:type="character" w:styleId="CommentReference">
    <w:name w:val="annotation reference"/>
    <w:basedOn w:val="DefaultParagraphFont"/>
    <w:uiPriority w:val="99"/>
    <w:semiHidden/>
    <w:unhideWhenUsed/>
    <w:rsid w:val="00201F57"/>
    <w:rPr>
      <w:sz w:val="16"/>
      <w:szCs w:val="16"/>
    </w:rPr>
  </w:style>
  <w:style w:type="paragraph" w:styleId="CommentText">
    <w:name w:val="annotation text"/>
    <w:basedOn w:val="Normal"/>
    <w:link w:val="CommentTextChar"/>
    <w:uiPriority w:val="99"/>
    <w:unhideWhenUsed/>
    <w:rsid w:val="00201F57"/>
    <w:pPr>
      <w:spacing w:line="240" w:lineRule="auto"/>
    </w:pPr>
    <w:rPr>
      <w:sz w:val="20"/>
      <w:szCs w:val="20"/>
    </w:rPr>
  </w:style>
  <w:style w:type="character" w:customStyle="1" w:styleId="CommentTextChar">
    <w:name w:val="Comment Text Char"/>
    <w:basedOn w:val="DefaultParagraphFont"/>
    <w:link w:val="CommentText"/>
    <w:uiPriority w:val="99"/>
    <w:rsid w:val="00201F57"/>
    <w:rPr>
      <w:sz w:val="20"/>
      <w:szCs w:val="20"/>
    </w:rPr>
  </w:style>
  <w:style w:type="paragraph" w:styleId="CommentSubject">
    <w:name w:val="annotation subject"/>
    <w:basedOn w:val="CommentText"/>
    <w:next w:val="CommentText"/>
    <w:link w:val="CommentSubjectChar"/>
    <w:uiPriority w:val="99"/>
    <w:semiHidden/>
    <w:unhideWhenUsed/>
    <w:rsid w:val="00201F57"/>
    <w:rPr>
      <w:b/>
      <w:bCs/>
    </w:rPr>
  </w:style>
  <w:style w:type="character" w:customStyle="1" w:styleId="CommentSubjectChar">
    <w:name w:val="Comment Subject Char"/>
    <w:basedOn w:val="CommentTextChar"/>
    <w:link w:val="CommentSubject"/>
    <w:uiPriority w:val="99"/>
    <w:semiHidden/>
    <w:rsid w:val="00201F57"/>
    <w:rPr>
      <w:b/>
      <w:bCs/>
      <w:sz w:val="20"/>
      <w:szCs w:val="20"/>
    </w:rPr>
  </w:style>
  <w:style w:type="paragraph" w:customStyle="1" w:styleId="TableParagraph">
    <w:name w:val="Table Paragraph"/>
    <w:basedOn w:val="Normal"/>
    <w:uiPriority w:val="1"/>
    <w:qFormat/>
    <w:rsid w:val="00201F57"/>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BD1E73"/>
    <w:pPr>
      <w:ind w:left="720"/>
      <w:contextualSpacing/>
    </w:pPr>
  </w:style>
  <w:style w:type="character" w:styleId="Hyperlink">
    <w:name w:val="Hyperlink"/>
    <w:basedOn w:val="DefaultParagraphFont"/>
    <w:uiPriority w:val="99"/>
    <w:unhideWhenUsed/>
    <w:rsid w:val="00BD1E73"/>
    <w:rPr>
      <w:color w:val="0563C1" w:themeColor="hyperlink"/>
      <w:u w:val="single"/>
    </w:rPr>
  </w:style>
  <w:style w:type="character" w:styleId="UnresolvedMention">
    <w:name w:val="Unresolved Mention"/>
    <w:basedOn w:val="DefaultParagraphFont"/>
    <w:uiPriority w:val="99"/>
    <w:semiHidden/>
    <w:unhideWhenUsed/>
    <w:rsid w:val="00BD1E73"/>
    <w:rPr>
      <w:color w:val="605E5C"/>
      <w:shd w:val="clear" w:color="auto" w:fill="E1DFDD"/>
    </w:rPr>
  </w:style>
  <w:style w:type="paragraph" w:styleId="BodyText">
    <w:name w:val="Body Text"/>
    <w:basedOn w:val="Normal"/>
    <w:link w:val="BodyTextChar"/>
    <w:uiPriority w:val="1"/>
    <w:qFormat/>
    <w:rsid w:val="000F55A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0F55AB"/>
    <w:rPr>
      <w:rFonts w:ascii="Calibri" w:eastAsia="Calibri" w:hAnsi="Calibri" w:cs="Calibri"/>
      <w:sz w:val="24"/>
      <w:szCs w:val="24"/>
    </w:rPr>
  </w:style>
  <w:style w:type="character" w:styleId="PlaceholderText">
    <w:name w:val="Placeholder Text"/>
    <w:basedOn w:val="DefaultParagraphFont"/>
    <w:uiPriority w:val="99"/>
    <w:semiHidden/>
    <w:rsid w:val="00CC77D9"/>
    <w:rPr>
      <w:color w:val="808080"/>
    </w:rPr>
  </w:style>
  <w:style w:type="paragraph" w:styleId="Revision">
    <w:name w:val="Revision"/>
    <w:hidden/>
    <w:uiPriority w:val="99"/>
    <w:semiHidden/>
    <w:rsid w:val="009E7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5497">
      <w:bodyDiv w:val="1"/>
      <w:marLeft w:val="0"/>
      <w:marRight w:val="0"/>
      <w:marTop w:val="0"/>
      <w:marBottom w:val="0"/>
      <w:divBdr>
        <w:top w:val="none" w:sz="0" w:space="0" w:color="auto"/>
        <w:left w:val="none" w:sz="0" w:space="0" w:color="auto"/>
        <w:bottom w:val="none" w:sz="0" w:space="0" w:color="auto"/>
        <w:right w:val="none" w:sz="0" w:space="0" w:color="auto"/>
      </w:divBdr>
    </w:div>
    <w:div w:id="65566933">
      <w:bodyDiv w:val="1"/>
      <w:marLeft w:val="0"/>
      <w:marRight w:val="0"/>
      <w:marTop w:val="0"/>
      <w:marBottom w:val="0"/>
      <w:divBdr>
        <w:top w:val="none" w:sz="0" w:space="0" w:color="auto"/>
        <w:left w:val="none" w:sz="0" w:space="0" w:color="auto"/>
        <w:bottom w:val="none" w:sz="0" w:space="0" w:color="auto"/>
        <w:right w:val="none" w:sz="0" w:space="0" w:color="auto"/>
      </w:divBdr>
    </w:div>
    <w:div w:id="1312950696">
      <w:bodyDiv w:val="1"/>
      <w:marLeft w:val="0"/>
      <w:marRight w:val="0"/>
      <w:marTop w:val="0"/>
      <w:marBottom w:val="0"/>
      <w:divBdr>
        <w:top w:val="none" w:sz="0" w:space="0" w:color="auto"/>
        <w:left w:val="none" w:sz="0" w:space="0" w:color="auto"/>
        <w:bottom w:val="none" w:sz="0" w:space="0" w:color="auto"/>
        <w:right w:val="none" w:sz="0" w:space="0" w:color="auto"/>
      </w:divBdr>
    </w:div>
    <w:div w:id="14542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3AA0E2AF234289A5B42776D958EEAA"/>
        <w:category>
          <w:name w:val="General"/>
          <w:gallery w:val="placeholder"/>
        </w:category>
        <w:types>
          <w:type w:val="bbPlcHdr"/>
        </w:types>
        <w:behaviors>
          <w:behavior w:val="content"/>
        </w:behaviors>
        <w:guid w:val="{AC666EF6-F07E-4850-AD8C-2EB278DCC2EC}"/>
      </w:docPartPr>
      <w:docPartBody>
        <w:p w:rsidR="00D65121" w:rsidRDefault="00B239D4" w:rsidP="00B239D4">
          <w:pPr>
            <w:pStyle w:val="B53AA0E2AF234289A5B42776D958EEAA"/>
          </w:pPr>
          <w:r>
            <w:t>[Type here]</w:t>
          </w:r>
        </w:p>
      </w:docPartBody>
    </w:docPart>
    <w:docPart>
      <w:docPartPr>
        <w:name w:val="DefaultPlaceholder_-1854013437"/>
        <w:category>
          <w:name w:val="General"/>
          <w:gallery w:val="placeholder"/>
        </w:category>
        <w:types>
          <w:type w:val="bbPlcHdr"/>
        </w:types>
        <w:behaviors>
          <w:behavior w:val="content"/>
        </w:behaviors>
        <w:guid w:val="{86CE0A6A-B608-4C38-AF39-98F0FF7A98D5}"/>
      </w:docPartPr>
      <w:docPartBody>
        <w:p w:rsidR="00E06A2D" w:rsidRDefault="0026558F">
          <w:r w:rsidRPr="002A6B32">
            <w:rPr>
              <w:rStyle w:val="PlaceholderText"/>
            </w:rPr>
            <w:t>Click or tap to enter a date.</w:t>
          </w:r>
        </w:p>
      </w:docPartBody>
    </w:docPart>
    <w:docPart>
      <w:docPartPr>
        <w:name w:val="81ADE61EE07C46D1AA8359E36259B636"/>
        <w:category>
          <w:name w:val="General"/>
          <w:gallery w:val="placeholder"/>
        </w:category>
        <w:types>
          <w:type w:val="bbPlcHdr"/>
        </w:types>
        <w:behaviors>
          <w:behavior w:val="content"/>
        </w:behaviors>
        <w:guid w:val="{C7AC172D-F6EA-46F7-A218-CA351C837068}"/>
      </w:docPartPr>
      <w:docPartBody>
        <w:p w:rsidR="00E06A2D" w:rsidRDefault="00DE4C38" w:rsidP="00DE4C38">
          <w:pPr>
            <w:pStyle w:val="81ADE61EE07C46D1AA8359E36259B636"/>
          </w:pPr>
          <w:r>
            <w:rPr>
              <w:rStyle w:val="PlaceholderText"/>
              <w:bCs/>
              <w:u w:val="single"/>
            </w:rPr>
            <w:t xml:space="preserve">                                                                                            </w:t>
          </w:r>
        </w:p>
      </w:docPartBody>
    </w:docPart>
    <w:docPart>
      <w:docPartPr>
        <w:name w:val="3A10051A35C847B5BC28DC4815B6AEA3"/>
        <w:category>
          <w:name w:val="General"/>
          <w:gallery w:val="placeholder"/>
        </w:category>
        <w:types>
          <w:type w:val="bbPlcHdr"/>
        </w:types>
        <w:behaviors>
          <w:behavior w:val="content"/>
        </w:behaviors>
        <w:guid w:val="{8E30E45C-CC80-4BB9-BE4B-280F0BB1C90C}"/>
      </w:docPartPr>
      <w:docPartBody>
        <w:p w:rsidR="00E06A2D" w:rsidRDefault="00DE4C38" w:rsidP="00DE4C38">
          <w:pPr>
            <w:pStyle w:val="3A10051A35C847B5BC28DC4815B6AEA3"/>
          </w:pPr>
          <w:r>
            <w:rPr>
              <w:rStyle w:val="PlaceholderText"/>
              <w:u w:val="single"/>
            </w:rPr>
            <w:t xml:space="preserve">                             </w:t>
          </w:r>
        </w:p>
      </w:docPartBody>
    </w:docPart>
    <w:docPart>
      <w:docPartPr>
        <w:name w:val="AE113EE416EA4077934994783BEA678D"/>
        <w:category>
          <w:name w:val="General"/>
          <w:gallery w:val="placeholder"/>
        </w:category>
        <w:types>
          <w:type w:val="bbPlcHdr"/>
        </w:types>
        <w:behaviors>
          <w:behavior w:val="content"/>
        </w:behaviors>
        <w:guid w:val="{CF9FF7AE-23DC-4B87-8017-13D0A1D7AA9C}"/>
      </w:docPartPr>
      <w:docPartBody>
        <w:p w:rsidR="00E06A2D" w:rsidRDefault="00DE4C38" w:rsidP="00DE4C38">
          <w:pPr>
            <w:pStyle w:val="AE113EE416EA4077934994783BEA678D"/>
          </w:pPr>
          <w:r>
            <w:rPr>
              <w:rFonts w:ascii="Georgia" w:hAnsi="Georgia"/>
              <w:sz w:val="24"/>
            </w:rPr>
            <w:t xml:space="preserve">                             </w:t>
          </w:r>
        </w:p>
      </w:docPartBody>
    </w:docPart>
    <w:docPart>
      <w:docPartPr>
        <w:name w:val="C2BFA0D8FB884B1285B1B344E6CD8D4A"/>
        <w:category>
          <w:name w:val="General"/>
          <w:gallery w:val="placeholder"/>
        </w:category>
        <w:types>
          <w:type w:val="bbPlcHdr"/>
        </w:types>
        <w:behaviors>
          <w:behavior w:val="content"/>
        </w:behaviors>
        <w:guid w:val="{6B2687B7-6E23-4F04-BD28-6DCA15937362}"/>
      </w:docPartPr>
      <w:docPartBody>
        <w:p w:rsidR="00E06A2D" w:rsidRDefault="00DE4C38" w:rsidP="00DE4C38">
          <w:pPr>
            <w:pStyle w:val="C2BFA0D8FB884B1285B1B344E6CD8D4A"/>
          </w:pPr>
          <w:r>
            <w:rPr>
              <w:rFonts w:ascii="Georgia" w:hAnsi="Georgia"/>
              <w:sz w:val="24"/>
            </w:rPr>
            <w:t xml:space="preserve">                             </w:t>
          </w:r>
        </w:p>
      </w:docPartBody>
    </w:docPart>
    <w:docPart>
      <w:docPartPr>
        <w:name w:val="C6F8CF7D210D4113B62160ABE105F425"/>
        <w:category>
          <w:name w:val="General"/>
          <w:gallery w:val="placeholder"/>
        </w:category>
        <w:types>
          <w:type w:val="bbPlcHdr"/>
        </w:types>
        <w:behaviors>
          <w:behavior w:val="content"/>
        </w:behaviors>
        <w:guid w:val="{E86847A1-A9A3-4959-8A7F-04216FF71D85}"/>
      </w:docPartPr>
      <w:docPartBody>
        <w:p w:rsidR="006F7CAB" w:rsidRDefault="00DE4C38">
          <w:r>
            <w:t xml:space="preserve">                                                                                                                                                </w:t>
          </w:r>
        </w:p>
      </w:docPartBody>
    </w:docPart>
    <w:docPart>
      <w:docPartPr>
        <w:name w:val="C57EBFE25891494B83353A415E8978F7"/>
        <w:category>
          <w:name w:val="General"/>
          <w:gallery w:val="placeholder"/>
        </w:category>
        <w:types>
          <w:type w:val="bbPlcHdr"/>
        </w:types>
        <w:behaviors>
          <w:behavior w:val="content"/>
        </w:behaviors>
        <w:guid w:val="{BDA77AF7-590A-48EC-9F62-7C1CCFDFA050}"/>
      </w:docPartPr>
      <w:docPartBody>
        <w:p w:rsidR="006F7CAB" w:rsidRDefault="00DE4C38" w:rsidP="00DE4C38">
          <w:pPr>
            <w:pStyle w:val="C57EBFE25891494B83353A415E8978F71"/>
          </w:pPr>
          <w:r>
            <w:rPr>
              <w:rStyle w:val="PlaceholderText"/>
            </w:rPr>
            <w:t xml:space="preserve">                                    </w:t>
          </w:r>
        </w:p>
      </w:docPartBody>
    </w:docPart>
    <w:docPart>
      <w:docPartPr>
        <w:name w:val="459A1B6EB9F44D75B5A436A473C4B4C9"/>
        <w:category>
          <w:name w:val="General"/>
          <w:gallery w:val="placeholder"/>
        </w:category>
        <w:types>
          <w:type w:val="bbPlcHdr"/>
        </w:types>
        <w:behaviors>
          <w:behavior w:val="content"/>
        </w:behaviors>
        <w:guid w:val="{8439B600-0539-43A6-8A41-E5E937F1FEA3}"/>
      </w:docPartPr>
      <w:docPartBody>
        <w:p w:rsidR="00EB5E11" w:rsidRDefault="0031066E" w:rsidP="0031066E">
          <w:pPr>
            <w:pStyle w:val="459A1B6EB9F44D75B5A436A473C4B4C9"/>
          </w:pPr>
          <w:r>
            <w:rPr>
              <w:rStyle w:val="PlaceholderText"/>
              <w:u w:val="single"/>
            </w:rPr>
            <w:t xml:space="preserve">                             </w:t>
          </w:r>
        </w:p>
      </w:docPartBody>
    </w:docPart>
    <w:docPart>
      <w:docPartPr>
        <w:name w:val="4FC439AA07DA447E83DE8E93CDDA23A8"/>
        <w:category>
          <w:name w:val="General"/>
          <w:gallery w:val="placeholder"/>
        </w:category>
        <w:types>
          <w:type w:val="bbPlcHdr"/>
        </w:types>
        <w:behaviors>
          <w:behavior w:val="content"/>
        </w:behaviors>
        <w:guid w:val="{A5FCEF9A-D3BE-436A-B5AB-34E91A863E95}"/>
      </w:docPartPr>
      <w:docPartBody>
        <w:p w:rsidR="00EB5E11" w:rsidRDefault="0031066E" w:rsidP="0031066E">
          <w:pPr>
            <w:pStyle w:val="4FC439AA07DA447E83DE8E93CDDA23A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D4"/>
    <w:rsid w:val="0026558F"/>
    <w:rsid w:val="0031066E"/>
    <w:rsid w:val="003472C2"/>
    <w:rsid w:val="005F7736"/>
    <w:rsid w:val="006F7CAB"/>
    <w:rsid w:val="008E47FF"/>
    <w:rsid w:val="009D0049"/>
    <w:rsid w:val="00B239D4"/>
    <w:rsid w:val="00B471D1"/>
    <w:rsid w:val="00B943FB"/>
    <w:rsid w:val="00D33460"/>
    <w:rsid w:val="00D65121"/>
    <w:rsid w:val="00DE4C38"/>
    <w:rsid w:val="00E06A2D"/>
    <w:rsid w:val="00EB5E11"/>
    <w:rsid w:val="00F47F76"/>
    <w:rsid w:val="00FA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AA0E2AF234289A5B42776D958EEAA">
    <w:name w:val="B53AA0E2AF234289A5B42776D958EEAA"/>
    <w:rsid w:val="00B239D4"/>
  </w:style>
  <w:style w:type="character" w:styleId="PlaceholderText">
    <w:name w:val="Placeholder Text"/>
    <w:basedOn w:val="DefaultParagraphFont"/>
    <w:uiPriority w:val="99"/>
    <w:semiHidden/>
    <w:rsid w:val="0031066E"/>
    <w:rPr>
      <w:color w:val="808080"/>
    </w:rPr>
  </w:style>
  <w:style w:type="paragraph" w:customStyle="1" w:styleId="81ADE61EE07C46D1AA8359E36259B636">
    <w:name w:val="81ADE61EE07C46D1AA8359E36259B636"/>
    <w:rsid w:val="00DE4C38"/>
    <w:rPr>
      <w:rFonts w:ascii="Georgia" w:eastAsiaTheme="minorHAnsi" w:hAnsi="Georgia"/>
    </w:rPr>
  </w:style>
  <w:style w:type="paragraph" w:customStyle="1" w:styleId="3A10051A35C847B5BC28DC4815B6AEA3">
    <w:name w:val="3A10051A35C847B5BC28DC4815B6AEA3"/>
    <w:rsid w:val="00DE4C38"/>
    <w:rPr>
      <w:rFonts w:ascii="Georgia" w:eastAsiaTheme="minorHAnsi" w:hAnsi="Georgia"/>
    </w:rPr>
  </w:style>
  <w:style w:type="paragraph" w:customStyle="1" w:styleId="AE113EE416EA4077934994783BEA678D">
    <w:name w:val="AE113EE416EA4077934994783BEA678D"/>
    <w:rsid w:val="00DE4C38"/>
    <w:pPr>
      <w:widowControl w:val="0"/>
      <w:autoSpaceDE w:val="0"/>
      <w:autoSpaceDN w:val="0"/>
      <w:spacing w:after="0" w:line="240" w:lineRule="auto"/>
    </w:pPr>
    <w:rPr>
      <w:rFonts w:ascii="Calibri" w:eastAsia="Calibri" w:hAnsi="Calibri" w:cs="Calibri"/>
    </w:rPr>
  </w:style>
  <w:style w:type="paragraph" w:customStyle="1" w:styleId="C2BFA0D8FB884B1285B1B344E6CD8D4A">
    <w:name w:val="C2BFA0D8FB884B1285B1B344E6CD8D4A"/>
    <w:rsid w:val="00DE4C38"/>
    <w:pPr>
      <w:widowControl w:val="0"/>
      <w:autoSpaceDE w:val="0"/>
      <w:autoSpaceDN w:val="0"/>
      <w:spacing w:after="0" w:line="240" w:lineRule="auto"/>
    </w:pPr>
    <w:rPr>
      <w:rFonts w:ascii="Calibri" w:eastAsia="Calibri" w:hAnsi="Calibri" w:cs="Calibri"/>
    </w:rPr>
  </w:style>
  <w:style w:type="paragraph" w:customStyle="1" w:styleId="C57EBFE25891494B83353A415E8978F71">
    <w:name w:val="C57EBFE25891494B83353A415E8978F71"/>
    <w:rsid w:val="00DE4C38"/>
    <w:pPr>
      <w:widowControl w:val="0"/>
      <w:autoSpaceDE w:val="0"/>
      <w:autoSpaceDN w:val="0"/>
      <w:spacing w:after="0" w:line="240" w:lineRule="auto"/>
    </w:pPr>
    <w:rPr>
      <w:rFonts w:ascii="Calibri" w:eastAsia="Calibri" w:hAnsi="Calibri" w:cs="Calibri"/>
      <w:sz w:val="24"/>
      <w:szCs w:val="24"/>
    </w:rPr>
  </w:style>
  <w:style w:type="paragraph" w:customStyle="1" w:styleId="459A1B6EB9F44D75B5A436A473C4B4C9">
    <w:name w:val="459A1B6EB9F44D75B5A436A473C4B4C9"/>
    <w:rsid w:val="0031066E"/>
  </w:style>
  <w:style w:type="paragraph" w:customStyle="1" w:styleId="4FC439AA07DA447E83DE8E93CDDA23A8">
    <w:name w:val="4FC439AA07DA447E83DE8E93CDDA23A8"/>
    <w:rsid w:val="00310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C348071EB554D8E3EEA82A0EBABAF" ma:contentTypeVersion="14" ma:contentTypeDescription="Create a new document." ma:contentTypeScope="" ma:versionID="79b7e837165d82b60f24caa2acc48c41">
  <xsd:schema xmlns:xsd="http://www.w3.org/2001/XMLSchema" xmlns:xs="http://www.w3.org/2001/XMLSchema" xmlns:p="http://schemas.microsoft.com/office/2006/metadata/properties" xmlns:ns3="b245cc20-3423-4dc6-8380-0ee1fca6472c" xmlns:ns4="0268cfa4-0c34-4af7-82c0-12f19435989e" targetNamespace="http://schemas.microsoft.com/office/2006/metadata/properties" ma:root="true" ma:fieldsID="edd91c80648e631141c8750c53d48a5d" ns3:_="" ns4:_="">
    <xsd:import namespace="b245cc20-3423-4dc6-8380-0ee1fca6472c"/>
    <xsd:import namespace="0268cfa4-0c34-4af7-82c0-12f1943598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5cc20-3423-4dc6-8380-0ee1fca6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68cfa4-0c34-4af7-82c0-12f1943598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446AB-9D35-4DEB-9B77-0263FA3BF0A8}">
  <ds:schemaRefs>
    <ds:schemaRef ds:uri="http://schemas.microsoft.com/sharepoint/v3/contenttype/forms"/>
  </ds:schemaRefs>
</ds:datastoreItem>
</file>

<file path=customXml/itemProps2.xml><?xml version="1.0" encoding="utf-8"?>
<ds:datastoreItem xmlns:ds="http://schemas.openxmlformats.org/officeDocument/2006/customXml" ds:itemID="{A1D79FD3-0027-48DF-85BD-A555D94C54AC}">
  <ds:schemaRefs>
    <ds:schemaRef ds:uri="http://schemas.openxmlformats.org/package/2006/metadata/core-properties"/>
    <ds:schemaRef ds:uri="b245cc20-3423-4dc6-8380-0ee1fca6472c"/>
    <ds:schemaRef ds:uri="http://purl.org/dc/elements/1.1/"/>
    <ds:schemaRef ds:uri="http://schemas.microsoft.com/office/2006/documentManagement/types"/>
    <ds:schemaRef ds:uri="http://schemas.microsoft.com/office/infopath/2007/PartnerControls"/>
    <ds:schemaRef ds:uri="0268cfa4-0c34-4af7-82c0-12f19435989e"/>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8E3823-B0A2-4E46-B6DC-264468EFF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5cc20-3423-4dc6-8380-0ee1fca6472c"/>
    <ds:schemaRef ds:uri="0268cfa4-0c34-4af7-82c0-12f194359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3901</Characters>
  <Application>Microsoft Office Word</Application>
  <DocSecurity>0</DocSecurity>
  <Lines>83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David Dierksen</cp:lastModifiedBy>
  <cp:revision>2</cp:revision>
  <cp:lastPrinted>2022-05-25T15:21:00Z</cp:lastPrinted>
  <dcterms:created xsi:type="dcterms:W3CDTF">2024-05-02T13:54:00Z</dcterms:created>
  <dcterms:modified xsi:type="dcterms:W3CDTF">2024-05-02T13:54:00Z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0x010100DB6C348071EB554D8E3EEA82A0EBABAF</vt:lpwstr>
  </property>
</Properties>
</file>